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CC8" w:rsidRDefault="004E5CC8" w:rsidP="004E5CC8">
      <w:pPr>
        <w:spacing w:after="0" w:line="240" w:lineRule="auto"/>
        <w:jc w:val="center"/>
        <w:rPr>
          <w:rFonts w:ascii="Times New Roman" w:hAnsi="Times New Roman" w:cs="Times New Roman"/>
          <w:b/>
        </w:rPr>
      </w:pPr>
      <w:r>
        <w:rPr>
          <w:rFonts w:ascii="Times New Roman" w:hAnsi="Times New Roman" w:cs="Times New Roman"/>
          <w:b/>
        </w:rPr>
        <w:t>АННОТАЦИЯ К РАБОЧЕЙ ПРОГРАММЕ УЧЕБНОГО ПРЕДМЕТА</w:t>
      </w:r>
    </w:p>
    <w:p w:rsidR="00AD380E" w:rsidRPr="00702862" w:rsidRDefault="0008214D" w:rsidP="00702862">
      <w:pPr>
        <w:pStyle w:val="11"/>
        <w:jc w:val="center"/>
        <w:rPr>
          <w:rFonts w:eastAsia="Segoe UI"/>
          <w:b/>
          <w:bCs/>
          <w:caps/>
          <w:sz w:val="22"/>
          <w:szCs w:val="22"/>
          <w:u w:val="single"/>
          <w:lang w:val="ru-RU"/>
        </w:rPr>
      </w:pPr>
      <w:r w:rsidRPr="00702862">
        <w:rPr>
          <w:rFonts w:eastAsia="Segoe UI"/>
          <w:b/>
          <w:bCs/>
          <w:caps/>
          <w:sz w:val="22"/>
          <w:szCs w:val="22"/>
          <w:u w:val="single"/>
          <w:lang w:val="ru-RU"/>
        </w:rPr>
        <w:t>ОУП</w:t>
      </w:r>
      <w:r w:rsidR="00AD380E" w:rsidRPr="00702862">
        <w:rPr>
          <w:rFonts w:eastAsia="Segoe UI"/>
          <w:b/>
          <w:bCs/>
          <w:caps/>
          <w:sz w:val="22"/>
          <w:szCs w:val="22"/>
          <w:u w:val="single"/>
          <w:lang w:val="ru-RU"/>
        </w:rPr>
        <w:t>.0</w:t>
      </w:r>
      <w:r w:rsidR="00D81692" w:rsidRPr="00702862">
        <w:rPr>
          <w:rFonts w:eastAsia="Segoe UI"/>
          <w:b/>
          <w:bCs/>
          <w:caps/>
          <w:sz w:val="22"/>
          <w:szCs w:val="22"/>
          <w:u w:val="single"/>
          <w:lang w:val="ru-RU"/>
        </w:rPr>
        <w:t>9</w:t>
      </w:r>
      <w:r w:rsidR="00AD380E" w:rsidRPr="00702862">
        <w:rPr>
          <w:rFonts w:eastAsia="Segoe UI"/>
          <w:b/>
          <w:bCs/>
          <w:caps/>
          <w:sz w:val="22"/>
          <w:szCs w:val="22"/>
          <w:u w:val="single"/>
          <w:lang w:val="ru-RU"/>
        </w:rPr>
        <w:t xml:space="preserve"> </w:t>
      </w:r>
      <w:r w:rsidR="00D81692" w:rsidRPr="00702862">
        <w:rPr>
          <w:rFonts w:eastAsia="Segoe UI"/>
          <w:b/>
          <w:bCs/>
          <w:caps/>
          <w:sz w:val="22"/>
          <w:szCs w:val="22"/>
          <w:u w:val="single"/>
          <w:lang w:val="ru-RU"/>
        </w:rPr>
        <w:t>ИСТОРИЯ</w:t>
      </w:r>
    </w:p>
    <w:p w:rsidR="003F4C70" w:rsidRPr="00702862" w:rsidRDefault="003F4C70" w:rsidP="00702862">
      <w:pPr>
        <w:pStyle w:val="a4"/>
        <w:spacing w:after="0" w:line="240" w:lineRule="auto"/>
        <w:rPr>
          <w:sz w:val="22"/>
          <w:szCs w:val="22"/>
          <w:lang w:eastAsia="nl-NL"/>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054"/>
        <w:gridCol w:w="2517"/>
      </w:tblGrid>
      <w:tr w:rsidR="003F4C70" w:rsidRPr="00702862" w:rsidTr="003F4C70">
        <w:trPr>
          <w:trHeight w:val="23"/>
        </w:trPr>
        <w:tc>
          <w:tcPr>
            <w:tcW w:w="3685" w:type="pct"/>
            <w:vAlign w:val="center"/>
          </w:tcPr>
          <w:p w:rsidR="003F4C70" w:rsidRPr="00702862" w:rsidRDefault="003F4C70" w:rsidP="00702862">
            <w:pPr>
              <w:spacing w:after="0" w:line="240" w:lineRule="auto"/>
              <w:jc w:val="center"/>
              <w:rPr>
                <w:rFonts w:ascii="Times New Roman" w:hAnsi="Times New Roman" w:cs="Times New Roman"/>
                <w:b/>
              </w:rPr>
            </w:pPr>
            <w:r w:rsidRPr="00702862">
              <w:rPr>
                <w:rFonts w:ascii="Times New Roman" w:hAnsi="Times New Roman" w:cs="Times New Roman"/>
                <w:b/>
              </w:rPr>
              <w:t>Вид учебной работы</w:t>
            </w:r>
          </w:p>
        </w:tc>
        <w:tc>
          <w:tcPr>
            <w:tcW w:w="1315" w:type="pct"/>
            <w:vAlign w:val="center"/>
          </w:tcPr>
          <w:p w:rsidR="003F4C70" w:rsidRPr="00702862" w:rsidRDefault="003F4C70" w:rsidP="00702862">
            <w:pPr>
              <w:spacing w:after="0" w:line="240" w:lineRule="auto"/>
              <w:jc w:val="center"/>
              <w:rPr>
                <w:rFonts w:ascii="Times New Roman" w:hAnsi="Times New Roman" w:cs="Times New Roman"/>
                <w:b/>
              </w:rPr>
            </w:pPr>
            <w:r w:rsidRPr="00702862">
              <w:rPr>
                <w:rFonts w:ascii="Times New Roman" w:hAnsi="Times New Roman" w:cs="Times New Roman"/>
                <w:b/>
              </w:rPr>
              <w:t>Объем в часах</w:t>
            </w:r>
          </w:p>
        </w:tc>
      </w:tr>
      <w:tr w:rsidR="003F4C70" w:rsidRPr="00702862" w:rsidTr="003F4C70">
        <w:trPr>
          <w:trHeight w:val="23"/>
        </w:trPr>
        <w:tc>
          <w:tcPr>
            <w:tcW w:w="3685" w:type="pct"/>
            <w:vAlign w:val="center"/>
          </w:tcPr>
          <w:p w:rsidR="003F4C70" w:rsidRPr="00702862" w:rsidRDefault="003F4C70" w:rsidP="00702862">
            <w:pPr>
              <w:spacing w:after="0" w:line="240" w:lineRule="auto"/>
              <w:rPr>
                <w:rFonts w:ascii="Times New Roman" w:hAnsi="Times New Roman" w:cs="Times New Roman"/>
                <w:b/>
              </w:rPr>
            </w:pPr>
            <w:r w:rsidRPr="00702862">
              <w:rPr>
                <w:rFonts w:ascii="Times New Roman" w:hAnsi="Times New Roman" w:cs="Times New Roman"/>
                <w:b/>
              </w:rPr>
              <w:t>Объем образовательной программы, в том числе:</w:t>
            </w:r>
          </w:p>
        </w:tc>
        <w:tc>
          <w:tcPr>
            <w:tcW w:w="1315" w:type="pct"/>
            <w:vAlign w:val="center"/>
          </w:tcPr>
          <w:p w:rsidR="003F4C70" w:rsidRPr="00702862" w:rsidRDefault="00D81692" w:rsidP="00702862">
            <w:pPr>
              <w:spacing w:after="0" w:line="240" w:lineRule="auto"/>
              <w:jc w:val="center"/>
              <w:rPr>
                <w:rFonts w:ascii="Times New Roman" w:hAnsi="Times New Roman" w:cs="Times New Roman"/>
                <w:b/>
              </w:rPr>
            </w:pPr>
            <w:r w:rsidRPr="00702862">
              <w:rPr>
                <w:rFonts w:ascii="Times New Roman" w:hAnsi="Times New Roman" w:cs="Times New Roman"/>
                <w:b/>
              </w:rPr>
              <w:t>116</w:t>
            </w:r>
          </w:p>
        </w:tc>
      </w:tr>
      <w:tr w:rsidR="003F4C70" w:rsidRPr="00702862" w:rsidTr="003F4C70">
        <w:trPr>
          <w:trHeight w:val="23"/>
        </w:trPr>
        <w:tc>
          <w:tcPr>
            <w:tcW w:w="3685" w:type="pct"/>
            <w:vAlign w:val="center"/>
          </w:tcPr>
          <w:p w:rsidR="003F4C70" w:rsidRPr="00702862" w:rsidRDefault="003F4C70" w:rsidP="00702862">
            <w:pPr>
              <w:spacing w:after="0" w:line="240" w:lineRule="auto"/>
              <w:jc w:val="both"/>
              <w:rPr>
                <w:rFonts w:ascii="Times New Roman" w:hAnsi="Times New Roman" w:cs="Times New Roman"/>
                <w:bCs/>
              </w:rPr>
            </w:pPr>
            <w:r w:rsidRPr="00702862">
              <w:rPr>
                <w:rFonts w:ascii="Times New Roman" w:hAnsi="Times New Roman" w:cs="Times New Roman"/>
                <w:bCs/>
              </w:rPr>
              <w:t>Теоретическое обучение</w:t>
            </w:r>
          </w:p>
        </w:tc>
        <w:tc>
          <w:tcPr>
            <w:tcW w:w="1315" w:type="pct"/>
            <w:vAlign w:val="center"/>
          </w:tcPr>
          <w:p w:rsidR="003F4C70" w:rsidRPr="00702862" w:rsidRDefault="00D81692" w:rsidP="00702862">
            <w:pPr>
              <w:spacing w:after="0" w:line="240" w:lineRule="auto"/>
              <w:jc w:val="center"/>
              <w:rPr>
                <w:rFonts w:ascii="Times New Roman" w:hAnsi="Times New Roman" w:cs="Times New Roman"/>
                <w:bCs/>
              </w:rPr>
            </w:pPr>
            <w:r w:rsidRPr="00702862">
              <w:rPr>
                <w:rFonts w:ascii="Times New Roman" w:hAnsi="Times New Roman" w:cs="Times New Roman"/>
                <w:bCs/>
              </w:rPr>
              <w:t>7</w:t>
            </w:r>
            <w:r w:rsidR="00F92932" w:rsidRPr="00702862">
              <w:rPr>
                <w:rFonts w:ascii="Times New Roman" w:hAnsi="Times New Roman" w:cs="Times New Roman"/>
                <w:bCs/>
              </w:rPr>
              <w:t>6</w:t>
            </w:r>
          </w:p>
        </w:tc>
      </w:tr>
      <w:tr w:rsidR="003F4C70" w:rsidRPr="00702862" w:rsidTr="003F4C70">
        <w:trPr>
          <w:trHeight w:val="23"/>
        </w:trPr>
        <w:tc>
          <w:tcPr>
            <w:tcW w:w="3685" w:type="pct"/>
            <w:vAlign w:val="center"/>
          </w:tcPr>
          <w:p w:rsidR="003F4C70" w:rsidRPr="00702862" w:rsidRDefault="003F4C70" w:rsidP="00702862">
            <w:pPr>
              <w:spacing w:after="0" w:line="240" w:lineRule="auto"/>
              <w:jc w:val="both"/>
              <w:rPr>
                <w:rFonts w:ascii="Times New Roman" w:hAnsi="Times New Roman" w:cs="Times New Roman"/>
                <w:bCs/>
              </w:rPr>
            </w:pPr>
            <w:r w:rsidRPr="00702862">
              <w:rPr>
                <w:rFonts w:ascii="Times New Roman" w:hAnsi="Times New Roman" w:cs="Times New Roman"/>
                <w:bCs/>
              </w:rPr>
              <w:t>Практическое обучение</w:t>
            </w:r>
          </w:p>
        </w:tc>
        <w:tc>
          <w:tcPr>
            <w:tcW w:w="1315" w:type="pct"/>
            <w:vAlign w:val="center"/>
          </w:tcPr>
          <w:p w:rsidR="003F4C70" w:rsidRPr="00702862" w:rsidRDefault="00D81692" w:rsidP="00702862">
            <w:pPr>
              <w:spacing w:after="0" w:line="240" w:lineRule="auto"/>
              <w:jc w:val="center"/>
              <w:rPr>
                <w:rFonts w:ascii="Times New Roman" w:hAnsi="Times New Roman" w:cs="Times New Roman"/>
                <w:bCs/>
              </w:rPr>
            </w:pPr>
            <w:r w:rsidRPr="00702862">
              <w:rPr>
                <w:rFonts w:ascii="Times New Roman" w:hAnsi="Times New Roman" w:cs="Times New Roman"/>
                <w:bCs/>
              </w:rPr>
              <w:t>4</w:t>
            </w:r>
            <w:r w:rsidR="0008214D" w:rsidRPr="00702862">
              <w:rPr>
                <w:rFonts w:ascii="Times New Roman" w:hAnsi="Times New Roman" w:cs="Times New Roman"/>
                <w:bCs/>
              </w:rPr>
              <w:t>0</w:t>
            </w:r>
          </w:p>
        </w:tc>
      </w:tr>
      <w:tr w:rsidR="003F4C70" w:rsidRPr="00702862" w:rsidTr="003F4C70">
        <w:trPr>
          <w:trHeight w:val="23"/>
        </w:trPr>
        <w:tc>
          <w:tcPr>
            <w:tcW w:w="3685" w:type="pct"/>
            <w:vAlign w:val="center"/>
          </w:tcPr>
          <w:p w:rsidR="003F4C70" w:rsidRPr="00702862" w:rsidRDefault="003F4C70" w:rsidP="00702862">
            <w:pPr>
              <w:spacing w:after="0" w:line="240" w:lineRule="auto"/>
              <w:jc w:val="both"/>
              <w:rPr>
                <w:rFonts w:ascii="Times New Roman" w:hAnsi="Times New Roman" w:cs="Times New Roman"/>
                <w:bCs/>
              </w:rPr>
            </w:pPr>
            <w:r w:rsidRPr="00702862">
              <w:rPr>
                <w:rFonts w:ascii="Times New Roman" w:hAnsi="Times New Roman" w:cs="Times New Roman"/>
                <w:bCs/>
              </w:rPr>
              <w:t>Самостоятельная работа</w:t>
            </w:r>
          </w:p>
        </w:tc>
        <w:tc>
          <w:tcPr>
            <w:tcW w:w="1315" w:type="pct"/>
            <w:vAlign w:val="center"/>
          </w:tcPr>
          <w:p w:rsidR="003F4C70" w:rsidRPr="00702862" w:rsidRDefault="004656BF" w:rsidP="00702862">
            <w:pPr>
              <w:spacing w:after="0" w:line="240" w:lineRule="auto"/>
              <w:jc w:val="center"/>
              <w:rPr>
                <w:rFonts w:ascii="Times New Roman" w:hAnsi="Times New Roman" w:cs="Times New Roman"/>
                <w:bCs/>
              </w:rPr>
            </w:pPr>
            <w:r w:rsidRPr="00702862">
              <w:rPr>
                <w:rFonts w:ascii="Times New Roman" w:hAnsi="Times New Roman" w:cs="Times New Roman"/>
                <w:bCs/>
              </w:rPr>
              <w:t>-</w:t>
            </w:r>
          </w:p>
        </w:tc>
      </w:tr>
      <w:tr w:rsidR="003F4C70" w:rsidRPr="00702862" w:rsidTr="003F4C70">
        <w:trPr>
          <w:trHeight w:val="23"/>
        </w:trPr>
        <w:tc>
          <w:tcPr>
            <w:tcW w:w="3685" w:type="pct"/>
            <w:vAlign w:val="center"/>
          </w:tcPr>
          <w:p w:rsidR="003F4C70" w:rsidRPr="00702862" w:rsidRDefault="003F4C70" w:rsidP="00702862">
            <w:pPr>
              <w:spacing w:after="0" w:line="240" w:lineRule="auto"/>
              <w:jc w:val="both"/>
              <w:rPr>
                <w:rFonts w:ascii="Times New Roman" w:hAnsi="Times New Roman" w:cs="Times New Roman"/>
                <w:bCs/>
              </w:rPr>
            </w:pPr>
            <w:r w:rsidRPr="00702862">
              <w:rPr>
                <w:rFonts w:ascii="Times New Roman" w:hAnsi="Times New Roman" w:cs="Times New Roman"/>
                <w:bCs/>
              </w:rPr>
              <w:t xml:space="preserve">Промежуточная аттестация </w:t>
            </w:r>
          </w:p>
        </w:tc>
        <w:tc>
          <w:tcPr>
            <w:tcW w:w="1315" w:type="pct"/>
            <w:vAlign w:val="center"/>
          </w:tcPr>
          <w:p w:rsidR="003F4C70" w:rsidRPr="00702862" w:rsidRDefault="00D81692" w:rsidP="00702862">
            <w:pPr>
              <w:spacing w:after="0" w:line="240" w:lineRule="auto"/>
              <w:jc w:val="center"/>
              <w:rPr>
                <w:rFonts w:ascii="Times New Roman" w:hAnsi="Times New Roman" w:cs="Times New Roman"/>
                <w:bCs/>
              </w:rPr>
            </w:pPr>
            <w:r w:rsidRPr="00702862">
              <w:rPr>
                <w:rFonts w:ascii="Times New Roman" w:hAnsi="Times New Roman" w:cs="Times New Roman"/>
                <w:bCs/>
              </w:rPr>
              <w:t>ДЗ</w:t>
            </w:r>
            <w:r w:rsidR="003F4C70" w:rsidRPr="00702862">
              <w:rPr>
                <w:rFonts w:ascii="Times New Roman" w:hAnsi="Times New Roman" w:cs="Times New Roman"/>
                <w:bCs/>
              </w:rPr>
              <w:t xml:space="preserve"> </w:t>
            </w:r>
          </w:p>
        </w:tc>
      </w:tr>
    </w:tbl>
    <w:p w:rsidR="003F4C70" w:rsidRPr="00702862" w:rsidRDefault="003F4C70" w:rsidP="00702862">
      <w:pPr>
        <w:pStyle w:val="110"/>
        <w:spacing w:after="0" w:line="240" w:lineRule="auto"/>
        <w:ind w:firstLine="0"/>
        <w:rPr>
          <w:rFonts w:ascii="Times New Roman" w:hAnsi="Times New Roman"/>
          <w:sz w:val="22"/>
          <w:szCs w:val="22"/>
        </w:rPr>
      </w:pPr>
      <w:bookmarkStart w:id="0" w:name="_Toc156294568"/>
      <w:bookmarkStart w:id="1" w:name="_Toc158375889"/>
      <w:bookmarkStart w:id="2" w:name="_Toc158389296"/>
      <w:bookmarkStart w:id="3" w:name="_Toc158393400"/>
      <w:bookmarkStart w:id="4" w:name="_Toc158397861"/>
    </w:p>
    <w:p w:rsidR="00AD380E" w:rsidRPr="00702862" w:rsidRDefault="00AD380E" w:rsidP="00702862">
      <w:pPr>
        <w:pStyle w:val="110"/>
        <w:spacing w:after="0" w:line="240" w:lineRule="auto"/>
        <w:ind w:firstLine="0"/>
        <w:rPr>
          <w:rFonts w:ascii="Times New Roman" w:hAnsi="Times New Roman"/>
          <w:sz w:val="22"/>
          <w:szCs w:val="22"/>
        </w:rPr>
      </w:pPr>
      <w:r w:rsidRPr="00702862">
        <w:rPr>
          <w:rFonts w:ascii="Times New Roman" w:hAnsi="Times New Roman"/>
          <w:sz w:val="22"/>
          <w:szCs w:val="22"/>
        </w:rPr>
        <w:t>Планируемые результаты освоения дисциплины</w:t>
      </w:r>
      <w:bookmarkEnd w:id="0"/>
      <w:bookmarkEnd w:id="1"/>
      <w:bookmarkEnd w:id="2"/>
      <w:bookmarkEnd w:id="3"/>
      <w:bookmarkEnd w:id="4"/>
    </w:p>
    <w:p w:rsidR="00997F85" w:rsidRPr="00702862" w:rsidRDefault="00997F85" w:rsidP="00702862">
      <w:pPr>
        <w:pStyle w:val="110"/>
        <w:spacing w:after="0" w:line="240" w:lineRule="auto"/>
        <w:ind w:firstLine="0"/>
        <w:rPr>
          <w:rFonts w:ascii="Times New Roman" w:hAnsi="Times New Roman"/>
          <w:sz w:val="22"/>
          <w:szCs w:val="22"/>
        </w:rPr>
      </w:pPr>
    </w:p>
    <w:tbl>
      <w:tblPr>
        <w:tblStyle w:val="a9"/>
        <w:tblW w:w="9606" w:type="dxa"/>
        <w:tblLayout w:type="fixed"/>
        <w:tblLook w:val="04A0"/>
      </w:tblPr>
      <w:tblGrid>
        <w:gridCol w:w="9606"/>
      </w:tblGrid>
      <w:tr w:rsidR="0086624A" w:rsidRPr="00702862" w:rsidTr="00E363C3">
        <w:trPr>
          <w:trHeight w:val="281"/>
          <w:tblHeader/>
        </w:trPr>
        <w:tc>
          <w:tcPr>
            <w:tcW w:w="960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6624A" w:rsidRPr="00702862" w:rsidRDefault="0086624A" w:rsidP="00702862">
            <w:pPr>
              <w:jc w:val="center"/>
              <w:rPr>
                <w:rFonts w:ascii="Times New Roman" w:hAnsi="Times New Roman"/>
                <w:szCs w:val="22"/>
              </w:rPr>
            </w:pPr>
            <w:r w:rsidRPr="00702862">
              <w:rPr>
                <w:rFonts w:ascii="Times New Roman" w:hAnsi="Times New Roman"/>
                <w:b/>
                <w:szCs w:val="22"/>
              </w:rPr>
              <w:t>Код и наименование формируемых компетенций</w:t>
            </w:r>
          </w:p>
        </w:tc>
      </w:tr>
      <w:tr w:rsidR="0086624A" w:rsidRPr="00702862" w:rsidTr="00E363C3">
        <w:trPr>
          <w:trHeight w:val="281"/>
          <w:tblHeader/>
        </w:trPr>
        <w:tc>
          <w:tcPr>
            <w:tcW w:w="960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6624A" w:rsidRPr="00702862" w:rsidRDefault="0086624A" w:rsidP="00702862">
            <w:pPr>
              <w:rPr>
                <w:rFonts w:ascii="Times New Roman" w:hAnsi="Times New Roman"/>
                <w:szCs w:val="22"/>
              </w:rPr>
            </w:pPr>
          </w:p>
        </w:tc>
      </w:tr>
      <w:tr w:rsidR="00F92932" w:rsidRPr="00702862"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702862" w:rsidRDefault="00F92932" w:rsidP="00702862">
            <w:pPr>
              <w:contextualSpacing/>
              <w:rPr>
                <w:rFonts w:ascii="Times New Roman" w:hAnsi="Times New Roman"/>
                <w:szCs w:val="22"/>
              </w:rPr>
            </w:pPr>
            <w:r w:rsidRPr="00702862">
              <w:rPr>
                <w:rFonts w:ascii="Times New Roman" w:hAnsi="Times New Roman"/>
                <w:szCs w:val="22"/>
              </w:rPr>
              <w:t>ОК 01. Выбирать способы решения задач профессиональной деятельности применительно к различным контекстам</w:t>
            </w:r>
          </w:p>
        </w:tc>
      </w:tr>
      <w:tr w:rsidR="00F92932" w:rsidRPr="00702862"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702862" w:rsidRDefault="00F92932" w:rsidP="00702862">
            <w:pPr>
              <w:rPr>
                <w:rFonts w:ascii="Times New Roman" w:hAnsi="Times New Roman"/>
                <w:szCs w:val="22"/>
              </w:rPr>
            </w:pPr>
            <w:r w:rsidRPr="00702862">
              <w:rPr>
                <w:rFonts w:ascii="Times New Roman" w:hAnsi="Times New Roman"/>
                <w:szCs w:val="2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92932" w:rsidRPr="00702862"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702862" w:rsidRDefault="00F92932" w:rsidP="00702862">
            <w:pPr>
              <w:rPr>
                <w:rFonts w:ascii="Times New Roman" w:hAnsi="Times New Roman"/>
                <w:szCs w:val="22"/>
              </w:rPr>
            </w:pPr>
            <w:r w:rsidRPr="00702862">
              <w:rPr>
                <w:rFonts w:ascii="Times New Roman" w:hAnsi="Times New Roman"/>
                <w:szCs w:val="22"/>
              </w:rPr>
              <w:t>ОК 04. Эффективно взаимодействовать и работать в коллективе и команде</w:t>
            </w:r>
          </w:p>
        </w:tc>
      </w:tr>
      <w:tr w:rsidR="00F92932" w:rsidRPr="00702862"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702862" w:rsidRDefault="00F92932" w:rsidP="00702862">
            <w:pPr>
              <w:rPr>
                <w:rFonts w:ascii="Times New Roman" w:hAnsi="Times New Roman"/>
                <w:szCs w:val="22"/>
              </w:rPr>
            </w:pPr>
            <w:r w:rsidRPr="00702862">
              <w:rPr>
                <w:rFonts w:ascii="Times New Roman" w:hAnsi="Times New Roman"/>
                <w:szCs w:val="22"/>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r>
      <w:tr w:rsidR="00F92932" w:rsidRPr="00702862"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702862" w:rsidRDefault="00F92932" w:rsidP="00702862">
            <w:pPr>
              <w:rPr>
                <w:rFonts w:ascii="Times New Roman" w:hAnsi="Times New Roman"/>
                <w:szCs w:val="22"/>
              </w:rPr>
            </w:pPr>
            <w:r w:rsidRPr="00702862">
              <w:rPr>
                <w:rFonts w:ascii="Times New Roman" w:hAnsi="Times New Roman"/>
                <w:szCs w:val="22"/>
              </w:rPr>
              <w:t xml:space="preserve">ОК 06. Проявлять гражданско-патриотическую позицию, демонстрировать осознанное поведение на основе российских духовно-нравственных ценностей, в том числе </w:t>
            </w:r>
            <w:r w:rsidRPr="00702862">
              <w:rPr>
                <w:rFonts w:ascii="Times New Roman" w:hAnsi="Times New Roman"/>
                <w:szCs w:val="22"/>
              </w:rPr>
              <w:br/>
              <w:t>с учетом гармонизации межнациональных и межрелигиозных отношений, применять стандарты антикоррупционного поведения</w:t>
            </w:r>
          </w:p>
        </w:tc>
      </w:tr>
    </w:tbl>
    <w:p w:rsidR="0086624A" w:rsidRPr="00702862" w:rsidRDefault="0086624A" w:rsidP="00702862">
      <w:pPr>
        <w:pStyle w:val="110"/>
        <w:spacing w:after="0" w:line="240" w:lineRule="auto"/>
        <w:ind w:firstLine="0"/>
        <w:rPr>
          <w:rFonts w:ascii="Times New Roman" w:hAnsi="Times New Roman"/>
          <w:sz w:val="22"/>
          <w:szCs w:val="22"/>
        </w:rPr>
      </w:pPr>
    </w:p>
    <w:p w:rsidR="003F4C70" w:rsidRPr="00702862" w:rsidRDefault="003F4C70" w:rsidP="00702862">
      <w:pPr>
        <w:spacing w:after="0" w:line="240" w:lineRule="auto"/>
        <w:rPr>
          <w:rFonts w:ascii="Times New Roman" w:hAnsi="Times New Roman" w:cs="Times New Roman"/>
          <w:b/>
          <w:bCs/>
        </w:rPr>
      </w:pPr>
      <w:r w:rsidRPr="00702862">
        <w:rPr>
          <w:rFonts w:ascii="Times New Roman" w:hAnsi="Times New Roman" w:cs="Times New Roman"/>
          <w:b/>
          <w:bCs/>
        </w:rPr>
        <w:t>Краткое содержание дисциплины</w:t>
      </w:r>
    </w:p>
    <w:p w:rsidR="00997F85" w:rsidRPr="00702862" w:rsidRDefault="00997F85" w:rsidP="00702862">
      <w:pPr>
        <w:spacing w:after="0" w:line="240" w:lineRule="auto"/>
        <w:rPr>
          <w:rFonts w:ascii="Times New Roman" w:hAnsi="Times New Roman" w:cs="Times New Roman"/>
          <w:b/>
          <w:bCs/>
        </w:rPr>
      </w:pPr>
    </w:p>
    <w:p w:rsidR="00D31154" w:rsidRPr="00702862" w:rsidRDefault="009661DF" w:rsidP="00702862">
      <w:pPr>
        <w:spacing w:after="0" w:line="240" w:lineRule="auto"/>
        <w:rPr>
          <w:rFonts w:ascii="Times New Roman" w:hAnsi="Times New Roman" w:cs="Times New Roman"/>
          <w:b/>
        </w:rPr>
      </w:pPr>
      <w:r w:rsidRPr="00702862">
        <w:rPr>
          <w:rFonts w:ascii="Times New Roman" w:hAnsi="Times New Roman" w:cs="Times New Roman"/>
          <w:b/>
        </w:rPr>
        <w:t>ВСЕОБЩАЯ ИСТОРИЯ. 1914 – 1945 ГГ.</w:t>
      </w:r>
    </w:p>
    <w:p w:rsidR="009661DF" w:rsidRPr="00702862" w:rsidRDefault="009661DF" w:rsidP="00702862">
      <w:pPr>
        <w:spacing w:after="0" w:line="240" w:lineRule="auto"/>
        <w:rPr>
          <w:rFonts w:ascii="Times New Roman" w:hAnsi="Times New Roman" w:cs="Times New Roman"/>
          <w:b/>
        </w:rPr>
      </w:pPr>
      <w:r w:rsidRPr="00702862">
        <w:rPr>
          <w:rFonts w:ascii="Times New Roman" w:hAnsi="Times New Roman" w:cs="Times New Roman"/>
          <w:b/>
        </w:rPr>
        <w:t>Раздел 1. Мир накануне и в годы Первой мировой войны</w:t>
      </w:r>
    </w:p>
    <w:p w:rsidR="009661DF" w:rsidRPr="00702862" w:rsidRDefault="009661DF" w:rsidP="00702862">
      <w:pPr>
        <w:spacing w:after="0" w:line="240" w:lineRule="auto"/>
        <w:jc w:val="both"/>
        <w:rPr>
          <w:rFonts w:ascii="Times New Roman" w:hAnsi="Times New Roman" w:cs="Times New Roman"/>
          <w:b/>
        </w:rPr>
      </w:pPr>
      <w:r w:rsidRPr="00702862">
        <w:rPr>
          <w:rFonts w:ascii="Times New Roman" w:hAnsi="Times New Roman" w:cs="Times New Roman"/>
          <w:b/>
        </w:rPr>
        <w:t>Тема 1.1. Мир в начале ХХ в. Первая мировая война. 1914–1918 гг.</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rsidR="009661DF" w:rsidRPr="00702862" w:rsidRDefault="009661DF" w:rsidP="00702862">
      <w:pPr>
        <w:spacing w:after="0" w:line="240" w:lineRule="auto"/>
        <w:jc w:val="both"/>
        <w:rPr>
          <w:rFonts w:ascii="Times New Roman" w:hAnsi="Times New Roman" w:cs="Times New Roman"/>
          <w:b/>
        </w:rPr>
      </w:pPr>
      <w:r w:rsidRPr="00702862">
        <w:rPr>
          <w:rFonts w:ascii="Times New Roman" w:hAnsi="Times New Roman" w:cs="Times New Roman"/>
          <w:b/>
        </w:rPr>
        <w:t>Раздел 2. Мир в 1918-1938 гг.</w:t>
      </w:r>
    </w:p>
    <w:p w:rsidR="009661DF" w:rsidRPr="00702862" w:rsidRDefault="009661DF" w:rsidP="00702862">
      <w:pPr>
        <w:spacing w:after="0" w:line="240" w:lineRule="auto"/>
        <w:rPr>
          <w:rFonts w:ascii="Times New Roman" w:hAnsi="Times New Roman" w:cs="Times New Roman"/>
          <w:b/>
        </w:rPr>
      </w:pPr>
      <w:r w:rsidRPr="00702862">
        <w:rPr>
          <w:rFonts w:ascii="Times New Roman" w:hAnsi="Times New Roman" w:cs="Times New Roman"/>
          <w:b/>
        </w:rPr>
        <w:t>Тема 2.1. Распад империй и образование новых национальных государств в Европе</w:t>
      </w:r>
    </w:p>
    <w:p w:rsidR="009661DF" w:rsidRPr="00702862" w:rsidRDefault="009661DF" w:rsidP="00702862">
      <w:pPr>
        <w:spacing w:after="0" w:line="240" w:lineRule="auto"/>
        <w:rPr>
          <w:rFonts w:ascii="Times New Roman" w:hAnsi="Times New Roman" w:cs="Times New Roman"/>
          <w:b/>
          <w:bCs/>
        </w:rPr>
      </w:pPr>
      <w:r w:rsidRPr="00702862">
        <w:rPr>
          <w:rFonts w:ascii="Times New Roman" w:hAnsi="Times New Roman" w:cs="Times New Roman"/>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9661DF" w:rsidRPr="00702862" w:rsidRDefault="009661DF" w:rsidP="00702862">
      <w:pPr>
        <w:spacing w:after="0" w:line="240" w:lineRule="auto"/>
        <w:rPr>
          <w:rFonts w:ascii="Times New Roman" w:hAnsi="Times New Roman" w:cs="Times New Roman"/>
          <w:b/>
        </w:rPr>
      </w:pPr>
      <w:r w:rsidRPr="00702862">
        <w:rPr>
          <w:rFonts w:ascii="Times New Roman" w:hAnsi="Times New Roman" w:cs="Times New Roman"/>
          <w:b/>
        </w:rPr>
        <w:t>Тема 2.2. Версальско-Вашингтонская система международных отношений</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b/>
        </w:rPr>
        <w:t>Тема 2.3. Страны Европы и Северной Америки в 1920-е гг.</w:t>
      </w:r>
      <w:r w:rsidRPr="00702862">
        <w:rPr>
          <w:rFonts w:ascii="Times New Roman" w:hAnsi="Times New Roman" w:cs="Times New Roman"/>
        </w:rPr>
        <w:t xml:space="preserve"> </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lastRenderedPageBreak/>
        <w:t xml:space="preserve">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rsidR="009661DF" w:rsidRPr="00702862" w:rsidRDefault="009661DF" w:rsidP="00702862">
      <w:pPr>
        <w:spacing w:after="0" w:line="240" w:lineRule="auto"/>
        <w:rPr>
          <w:rFonts w:ascii="Times New Roman" w:hAnsi="Times New Roman" w:cs="Times New Roman"/>
          <w:b/>
        </w:rPr>
      </w:pPr>
      <w:r w:rsidRPr="00702862">
        <w:rPr>
          <w:rFonts w:ascii="Times New Roman" w:hAnsi="Times New Roman" w:cs="Times New Roman"/>
          <w:b/>
        </w:rPr>
        <w:t>Тема 2.4. Страны Азии, Африки и Латинской Америки в 1918-1930 гг.</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b/>
        </w:rPr>
        <w:t>Тема 2.5. Международные отношения в 1930-е гг.</w:t>
      </w:r>
    </w:p>
    <w:p w:rsidR="009661DF" w:rsidRPr="00702862" w:rsidRDefault="009661DF" w:rsidP="00702862">
      <w:pPr>
        <w:spacing w:after="0" w:line="240" w:lineRule="auto"/>
        <w:rPr>
          <w:rFonts w:ascii="Times New Roman" w:hAnsi="Times New Roman" w:cs="Times New Roman"/>
          <w:b/>
          <w:bCs/>
        </w:rPr>
      </w:pPr>
      <w:r w:rsidRPr="00702862">
        <w:rPr>
          <w:rFonts w:ascii="Times New Roman" w:hAnsi="Times New Roman" w:cs="Times New Roman"/>
        </w:rPr>
        <w:t>Нарастание мировой напряженности в конце 1930-х гг. Причины Второй мировой войны. Мюнхенский сговор. Англо-франко-советские переговоры лета 1939 г.</w:t>
      </w:r>
    </w:p>
    <w:p w:rsidR="009661DF" w:rsidRPr="00702862" w:rsidRDefault="009661DF" w:rsidP="00702862">
      <w:pPr>
        <w:spacing w:after="0" w:line="240" w:lineRule="auto"/>
        <w:rPr>
          <w:rFonts w:ascii="Times New Roman" w:hAnsi="Times New Roman" w:cs="Times New Roman"/>
          <w:b/>
        </w:rPr>
      </w:pPr>
      <w:r w:rsidRPr="00702862">
        <w:rPr>
          <w:rFonts w:ascii="Times New Roman" w:hAnsi="Times New Roman" w:cs="Times New Roman"/>
          <w:b/>
        </w:rPr>
        <w:t>Тема 2.6. Развитие науки и культуры в 1914-1930-х гг.</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b/>
        </w:rPr>
        <w:t>Раздел 3. Вторая мировая война 1939-1945 гг.</w:t>
      </w:r>
    </w:p>
    <w:p w:rsidR="009661DF" w:rsidRPr="00702862" w:rsidRDefault="009661DF" w:rsidP="00702862">
      <w:pPr>
        <w:spacing w:after="0" w:line="240" w:lineRule="auto"/>
        <w:rPr>
          <w:rFonts w:ascii="Times New Roman" w:hAnsi="Times New Roman" w:cs="Times New Roman"/>
          <w:b/>
          <w:bCs/>
        </w:rPr>
      </w:pPr>
      <w:r w:rsidRPr="00702862">
        <w:rPr>
          <w:rFonts w:ascii="Times New Roman" w:hAnsi="Times New Roman" w:cs="Times New Roman"/>
          <w:b/>
        </w:rPr>
        <w:t>Тема 3.1. Начало Второй мировой войны</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b/>
        </w:rPr>
        <w:t>Тема 3.2. Коренной перелом, окончание и важнейшие итоги Второй мировой войны</w:t>
      </w:r>
    </w:p>
    <w:p w:rsidR="009661DF" w:rsidRPr="00702862" w:rsidRDefault="009661DF" w:rsidP="00702862">
      <w:pPr>
        <w:widowControl w:val="0"/>
        <w:spacing w:after="0" w:line="240" w:lineRule="auto"/>
        <w:jc w:val="both"/>
        <w:rPr>
          <w:rFonts w:ascii="Times New Roman" w:hAnsi="Times New Roman" w:cs="Times New Roman"/>
        </w:rPr>
      </w:pPr>
      <w:r w:rsidRPr="00702862">
        <w:rPr>
          <w:rFonts w:ascii="Times New Roman" w:hAnsi="Times New Roman" w:cs="Times New Roman"/>
        </w:rPr>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9661DF" w:rsidRPr="00702862" w:rsidRDefault="009661DF" w:rsidP="00702862">
      <w:pPr>
        <w:widowControl w:val="0"/>
        <w:spacing w:after="0" w:line="240" w:lineRule="auto"/>
        <w:jc w:val="both"/>
        <w:rPr>
          <w:rFonts w:ascii="Times New Roman" w:hAnsi="Times New Roman" w:cs="Times New Roman"/>
        </w:rPr>
      </w:pPr>
      <w:r w:rsidRPr="00702862">
        <w:rPr>
          <w:rFonts w:ascii="Times New Roman" w:hAnsi="Times New Roman" w:cs="Times New Roman"/>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b/>
        </w:rPr>
        <w:t>ИСТОРИЯ РОССИИ. 1914 – 1945 ГГ.</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b/>
        </w:rPr>
        <w:t>Раздел 4. Введение. Россия в начале в 1914-1922 гг.</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b/>
        </w:rPr>
        <w:t>Тема 4.1. Россия и мир накануне Первой мировой войны</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rPr>
        <w:t>Введение в историю России начала ХХ в. Время революционных потрясений и войн.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b/>
        </w:rPr>
        <w:t>Тема 4.2. Россия в Первой мировой войне</w:t>
      </w:r>
    </w:p>
    <w:p w:rsidR="009661DF" w:rsidRPr="00702862" w:rsidRDefault="009661DF" w:rsidP="00702862">
      <w:pPr>
        <w:widowControl w:val="0"/>
        <w:spacing w:after="0" w:line="240" w:lineRule="auto"/>
        <w:jc w:val="both"/>
        <w:rPr>
          <w:rFonts w:ascii="Times New Roman" w:hAnsi="Times New Roman" w:cs="Times New Roman"/>
        </w:rPr>
      </w:pPr>
      <w:r w:rsidRPr="00702862">
        <w:rPr>
          <w:rFonts w:ascii="Times New Roman" w:hAnsi="Times New Roman" w:cs="Times New Roman"/>
        </w:rPr>
        <w:t xml:space="preserve">Русская армия на фронтах Первой мировой войны. Военная кампания 1914 г. Военные действия </w:t>
      </w:r>
      <w:r w:rsidRPr="00702862">
        <w:rPr>
          <w:rFonts w:ascii="Times New Roman" w:hAnsi="Times New Roman" w:cs="Times New Roman"/>
        </w:rPr>
        <w:lastRenderedPageBreak/>
        <w:t xml:space="preserve">1915 г. Кампания 1916 г. Мужество и героизм российских воинов. </w:t>
      </w:r>
    </w:p>
    <w:p w:rsidR="009661DF" w:rsidRPr="00702862" w:rsidRDefault="009661DF" w:rsidP="00702862">
      <w:pPr>
        <w:spacing w:after="0" w:line="240" w:lineRule="auto"/>
        <w:rPr>
          <w:rFonts w:ascii="Times New Roman" w:hAnsi="Times New Roman" w:cs="Times New Roman"/>
          <w:b/>
          <w:bCs/>
        </w:rPr>
      </w:pPr>
      <w:r w:rsidRPr="00702862">
        <w:rPr>
          <w:rFonts w:ascii="Times New Roman" w:hAnsi="Times New Roman" w:cs="Times New Roman"/>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9661DF" w:rsidRPr="00702862" w:rsidRDefault="009661DF" w:rsidP="00702862">
      <w:pPr>
        <w:spacing w:after="0" w:line="240" w:lineRule="auto"/>
        <w:rPr>
          <w:rFonts w:ascii="Times New Roman" w:hAnsi="Times New Roman" w:cs="Times New Roman"/>
          <w:b/>
          <w:bCs/>
        </w:rPr>
      </w:pPr>
      <w:r w:rsidRPr="00702862">
        <w:rPr>
          <w:rFonts w:ascii="Times New Roman" w:hAnsi="Times New Roman" w:cs="Times New Roman"/>
          <w:b/>
        </w:rPr>
        <w:t>Тема 4.3. Российская революция: Февраль 1917 г. Октябрь 1917 г.</w:t>
      </w:r>
    </w:p>
    <w:p w:rsidR="009661DF" w:rsidRPr="00702862" w:rsidRDefault="009661DF" w:rsidP="00702862">
      <w:pPr>
        <w:widowControl w:val="0"/>
        <w:spacing w:after="0" w:line="240" w:lineRule="auto"/>
        <w:jc w:val="both"/>
        <w:rPr>
          <w:rFonts w:ascii="Times New Roman" w:hAnsi="Times New Roman" w:cs="Times New Roman"/>
        </w:rPr>
      </w:pPr>
      <w:r w:rsidRPr="00702862">
        <w:rPr>
          <w:rFonts w:ascii="Times New Roman" w:hAnsi="Times New Roman" w:cs="Times New Roman"/>
        </w:rP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rPr>
        <w:t>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b/>
        </w:rPr>
        <w:t>Тема 4.4. Первые революционные преобразования большевиков</w:t>
      </w:r>
    </w:p>
    <w:p w:rsidR="009661DF" w:rsidRPr="00702862" w:rsidRDefault="009661DF" w:rsidP="00702862">
      <w:pPr>
        <w:widowControl w:val="0"/>
        <w:spacing w:after="0" w:line="240" w:lineRule="auto"/>
        <w:jc w:val="both"/>
        <w:rPr>
          <w:rFonts w:ascii="Times New Roman" w:hAnsi="Times New Roman" w:cs="Times New Roman"/>
        </w:rPr>
      </w:pPr>
      <w:r w:rsidRPr="00702862">
        <w:rPr>
          <w:rFonts w:ascii="Times New Roman" w:hAnsi="Times New Roman" w:cs="Times New Roman"/>
        </w:rPr>
        <w:t xml:space="preserve">Первые декреты новой власти. Учредительное собрание. Организация власти Советов. Создание новой армии и спецслужбы. Брестский мир. Конституция РСФСР 1918 г. </w:t>
      </w:r>
    </w:p>
    <w:p w:rsidR="009661DF" w:rsidRPr="00702862" w:rsidRDefault="009661DF" w:rsidP="00702862">
      <w:pPr>
        <w:spacing w:after="0" w:line="240" w:lineRule="auto"/>
        <w:rPr>
          <w:rFonts w:ascii="Times New Roman" w:hAnsi="Times New Roman" w:cs="Times New Roman"/>
          <w:b/>
          <w:bCs/>
        </w:rPr>
      </w:pPr>
      <w:r w:rsidRPr="00702862">
        <w:rPr>
          <w:rFonts w:ascii="Times New Roman" w:hAnsi="Times New Roman" w:cs="Times New Roman"/>
        </w:rPr>
        <w:t>Экономическая политика советской власти. Национализация промышленности. «Военный коммунизм» в городе и деревне. План Государственной комиссии по электрификации России</w:t>
      </w:r>
    </w:p>
    <w:p w:rsidR="009661DF" w:rsidRPr="00702862" w:rsidRDefault="009661DF" w:rsidP="00702862">
      <w:pPr>
        <w:spacing w:after="0" w:line="240" w:lineRule="auto"/>
        <w:rPr>
          <w:rFonts w:ascii="Times New Roman" w:hAnsi="Times New Roman" w:cs="Times New Roman"/>
          <w:b/>
        </w:rPr>
      </w:pPr>
      <w:r w:rsidRPr="00702862">
        <w:rPr>
          <w:rFonts w:ascii="Times New Roman" w:hAnsi="Times New Roman" w:cs="Times New Roman"/>
          <w:b/>
        </w:rPr>
        <w:t>Профессионально ориентированное содержание</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rPr>
        <w:t>«По плану ГОЭЛРО»: становление советской энергетики. Работники электростанций в годы великих свершений(технологическая карта 1 примерного учебно-методического комплекса)</w:t>
      </w:r>
    </w:p>
    <w:p w:rsidR="009661DF" w:rsidRPr="00702862" w:rsidRDefault="009661DF" w:rsidP="00702862">
      <w:pPr>
        <w:spacing w:after="0" w:line="240" w:lineRule="auto"/>
        <w:rPr>
          <w:rFonts w:ascii="Times New Roman" w:hAnsi="Times New Roman" w:cs="Times New Roman"/>
          <w:b/>
        </w:rPr>
      </w:pPr>
      <w:r w:rsidRPr="00702862">
        <w:rPr>
          <w:rFonts w:ascii="Times New Roman" w:hAnsi="Times New Roman" w:cs="Times New Roman"/>
          <w:b/>
        </w:rPr>
        <w:t>Тема 4.5. Гражданская война</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9661DF" w:rsidRPr="00702862" w:rsidRDefault="009661DF" w:rsidP="00702862">
      <w:pPr>
        <w:spacing w:after="0" w:line="240" w:lineRule="auto"/>
        <w:rPr>
          <w:rFonts w:ascii="Times New Roman" w:hAnsi="Times New Roman" w:cs="Times New Roman"/>
          <w:b/>
          <w:bCs/>
        </w:rPr>
      </w:pPr>
      <w:r w:rsidRPr="00702862">
        <w:rPr>
          <w:rFonts w:ascii="Times New Roman" w:hAnsi="Times New Roman" w:cs="Times New Roman"/>
          <w:b/>
        </w:rPr>
        <w:t>Профессионально ориентированное содержание</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rPr>
        <w:t>*«Жизнь в катастрофе»: культура повседневности и стратегии выживания в годы великих потрясений (технологическая карта 2 примерного учебно-методического комплекса)</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b/>
        </w:rPr>
        <w:t>Тема 4.6. Революция и Гражданская война на национальных окраинах</w:t>
      </w:r>
    </w:p>
    <w:p w:rsidR="009661DF" w:rsidRPr="00702862" w:rsidRDefault="009661DF" w:rsidP="00702862">
      <w:pPr>
        <w:spacing w:after="0" w:line="240" w:lineRule="auto"/>
        <w:rPr>
          <w:rFonts w:ascii="Times New Roman" w:hAnsi="Times New Roman" w:cs="Times New Roman"/>
          <w:b/>
          <w:bCs/>
        </w:rPr>
      </w:pPr>
      <w:r w:rsidRPr="00702862">
        <w:rPr>
          <w:rFonts w:ascii="Times New Roman" w:hAnsi="Times New Roman" w:cs="Times New Roman"/>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9661DF" w:rsidRPr="00702862" w:rsidRDefault="009661DF" w:rsidP="00702862">
      <w:pPr>
        <w:spacing w:after="0" w:line="240" w:lineRule="auto"/>
        <w:jc w:val="both"/>
        <w:rPr>
          <w:rFonts w:ascii="Times New Roman" w:hAnsi="Times New Roman" w:cs="Times New Roman"/>
          <w:b/>
        </w:rPr>
      </w:pPr>
      <w:r w:rsidRPr="00702862">
        <w:rPr>
          <w:rFonts w:ascii="Times New Roman" w:hAnsi="Times New Roman" w:cs="Times New Roman"/>
          <w:b/>
        </w:rPr>
        <w:t>Тема 4.7. Идеология и культура в годы Гражданской войны</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b/>
        </w:rPr>
        <w:t>Раздел 5. Советский Союз в 1920-1930-е гг.</w:t>
      </w:r>
    </w:p>
    <w:p w:rsidR="009661DF" w:rsidRPr="00702862" w:rsidRDefault="009661DF" w:rsidP="00702862">
      <w:pPr>
        <w:spacing w:after="0" w:line="240" w:lineRule="auto"/>
        <w:rPr>
          <w:rFonts w:ascii="Times New Roman" w:hAnsi="Times New Roman" w:cs="Times New Roman"/>
          <w:b/>
        </w:rPr>
      </w:pPr>
      <w:r w:rsidRPr="00702862">
        <w:rPr>
          <w:rFonts w:ascii="Times New Roman" w:hAnsi="Times New Roman" w:cs="Times New Roman"/>
          <w:b/>
        </w:rPr>
        <w:t>Тема 5.1. СССР в 20-е гг.</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Последствия Первой мировой войны и Российской революции для демографии и экономики. Власть и Церковь. </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Крестьянские восстания. Кронштадтское восстание. Переход от «военного коммунизма» к новой экономической политике. </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9661DF" w:rsidRPr="00702862" w:rsidRDefault="009661DF" w:rsidP="00702862">
      <w:pPr>
        <w:spacing w:after="0" w:line="240" w:lineRule="auto"/>
        <w:jc w:val="both"/>
        <w:rPr>
          <w:rFonts w:ascii="Times New Roman" w:hAnsi="Times New Roman" w:cs="Times New Roman"/>
          <w:b/>
        </w:rPr>
      </w:pPr>
      <w:r w:rsidRPr="00702862">
        <w:rPr>
          <w:rFonts w:ascii="Times New Roman" w:hAnsi="Times New Roman" w:cs="Times New Roman"/>
        </w:rPr>
        <w:t>Колебания политического курса в начале 1920-х гг. Болезнь В.И. Ленина и борьба за власть. Внутрипартийная борьба и ликвидация оппозиции внутри Всесоюзной коммунистической партии большевиков.</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lastRenderedPageBreak/>
        <w:t xml:space="preserve">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 Дипломатические конфликты с западными странами. </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 «Великий перелом». Индустриализация.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 </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rPr>
        <w:t>Коллективизация сельского хозяйства. Цель и задачи коллективизации. Начало коллективизации. Раскулачивание. Голод 1932-1933 гг. Становление колхозной системы. Итоги коллективизации</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b/>
        </w:rPr>
        <w:t>Тема 5.2. Советский Союз в 30-е гг.</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Конституция 1936 года. Укрепление политического режима. Репрессивная политика. Массовые общественные организации: Всесоюзный центральный совет профессиональных союзов, Всесоюзный ленинский коммунистический союз молодежи, Всесоюзная пионерская организация. Национальная политика и национально-государственное строительство. </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Культурное пространство советского общества в 1930-е гг. Формирование «нового человека». Власть и Церковь. Культурная революция. </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Достижения отечественной науки в 1930-е гг. Развитие здравоохранения и образования. </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 </w:t>
      </w:r>
    </w:p>
    <w:p w:rsidR="009661DF" w:rsidRPr="00702862" w:rsidRDefault="009661DF" w:rsidP="00702862">
      <w:pPr>
        <w:widowControl w:val="0"/>
        <w:spacing w:after="0" w:line="240" w:lineRule="auto"/>
        <w:jc w:val="both"/>
        <w:rPr>
          <w:rFonts w:ascii="Times New Roman" w:hAnsi="Times New Roman" w:cs="Times New Roman"/>
        </w:rPr>
      </w:pPr>
      <w:r w:rsidRPr="00702862">
        <w:rPr>
          <w:rFonts w:ascii="Times New Roman" w:hAnsi="Times New Roman" w:cs="Times New Roman"/>
        </w:rP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b/>
        </w:rPr>
        <w:t>Раздел 6. Великая Отечественная война. 1941-1945 гг.</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b/>
        </w:rPr>
        <w:t>Тема 6.1. Первый период войны</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План «Барбаросса». Вторжение врага. Чрезвычайные меры советского руководства. Тяжелые бои летом – осенью 1941 г. Прорыв гитлеровцев </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9661DF" w:rsidRPr="00702862" w:rsidRDefault="009661DF" w:rsidP="00702862">
      <w:pPr>
        <w:spacing w:after="0" w:line="240" w:lineRule="auto"/>
        <w:rPr>
          <w:rFonts w:ascii="Times New Roman" w:hAnsi="Times New Roman" w:cs="Times New Roman"/>
          <w:b/>
          <w:bCs/>
        </w:rPr>
      </w:pPr>
      <w:r w:rsidRPr="00702862">
        <w:rPr>
          <w:rFonts w:ascii="Times New Roman" w:hAnsi="Times New Roman" w:cs="Times New Roman"/>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9661DF" w:rsidRPr="00702862" w:rsidRDefault="009661DF" w:rsidP="00702862">
      <w:pPr>
        <w:spacing w:after="0" w:line="240" w:lineRule="auto"/>
        <w:rPr>
          <w:rFonts w:ascii="Times New Roman" w:hAnsi="Times New Roman" w:cs="Times New Roman"/>
          <w:b/>
          <w:bCs/>
        </w:rPr>
      </w:pPr>
      <w:r w:rsidRPr="00702862">
        <w:rPr>
          <w:rFonts w:ascii="Times New Roman" w:hAnsi="Times New Roman" w:cs="Times New Roman"/>
          <w:b/>
        </w:rPr>
        <w:t>Тема 6.2. Коренной перелом в ходе войны</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Боевые действия весной и в начале лета 1942 г. Начало битвы за Кавказ.</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Сталинградская битва. Контрнаступление под Сталинградом. Ликвидация</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окруженной группировки врага.</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 </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rPr>
        <w:t xml:space="preserve">«Десять сталинских ударов» и изгнание врага с территории СССР. Обстановка на фронтах к началу 1944 г. Полное снятие блокады Ленинграда. Освобождение Правобережья Днепра. </w:t>
      </w:r>
      <w:r w:rsidRPr="00702862">
        <w:rPr>
          <w:rFonts w:ascii="Times New Roman" w:hAnsi="Times New Roman" w:cs="Times New Roman"/>
        </w:rPr>
        <w:lastRenderedPageBreak/>
        <w:t>Освобождение Крыма. Поражение Финляндии. Освобождение Белорусской ССР. Освобождение Прибалтики. Львовско-Сандомирская операция</w:t>
      </w:r>
    </w:p>
    <w:p w:rsidR="009661DF" w:rsidRPr="00702862" w:rsidRDefault="009661DF" w:rsidP="00702862">
      <w:pPr>
        <w:spacing w:after="0" w:line="240" w:lineRule="auto"/>
        <w:rPr>
          <w:rFonts w:ascii="Times New Roman" w:hAnsi="Times New Roman" w:cs="Times New Roman"/>
          <w:b/>
        </w:rPr>
      </w:pPr>
      <w:r w:rsidRPr="00702862">
        <w:rPr>
          <w:rFonts w:ascii="Times New Roman" w:hAnsi="Times New Roman" w:cs="Times New Roman"/>
          <w:b/>
        </w:rPr>
        <w:t>Тема 6.3. Наука и культура в годы войны</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b/>
        </w:rPr>
        <w:t>Тема 6.4. Окончание Второй мировой войны</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Крымская (Ялтинская) конференция. Последние сражения. Битва за Берлин. Встреча на Эльбе. Взятие Берлина и капитуляция Германии.</w:t>
      </w:r>
    </w:p>
    <w:p w:rsidR="009661DF" w:rsidRPr="00702862" w:rsidRDefault="009661DF" w:rsidP="00702862">
      <w:pPr>
        <w:spacing w:after="0" w:line="240" w:lineRule="auto"/>
        <w:rPr>
          <w:rFonts w:ascii="Times New Roman" w:hAnsi="Times New Roman" w:cs="Times New Roman"/>
        </w:rPr>
      </w:pPr>
      <w:r w:rsidRPr="00702862">
        <w:rPr>
          <w:rFonts w:ascii="Times New Roman" w:hAnsi="Times New Roman" w:cs="Times New Roman"/>
        </w:rPr>
        <w:t>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p w:rsidR="009661DF" w:rsidRPr="00702862" w:rsidRDefault="009661DF" w:rsidP="00702862">
      <w:pPr>
        <w:spacing w:after="0" w:line="240" w:lineRule="auto"/>
        <w:rPr>
          <w:rFonts w:ascii="Times New Roman" w:hAnsi="Times New Roman" w:cs="Times New Roman"/>
          <w:b/>
        </w:rPr>
      </w:pPr>
      <w:r w:rsidRPr="00702862">
        <w:rPr>
          <w:rFonts w:ascii="Times New Roman" w:hAnsi="Times New Roman" w:cs="Times New Roman"/>
          <w:b/>
        </w:rPr>
        <w:t>Профессионально ориентированное содержание</w:t>
      </w:r>
    </w:p>
    <w:p w:rsidR="009661DF" w:rsidRPr="00702862" w:rsidRDefault="009661DF" w:rsidP="00702862">
      <w:pPr>
        <w:tabs>
          <w:tab w:val="left" w:pos="2171"/>
        </w:tabs>
        <w:spacing w:after="0" w:line="240" w:lineRule="auto"/>
        <w:rPr>
          <w:rFonts w:ascii="Times New Roman" w:hAnsi="Times New Roman" w:cs="Times New Roman"/>
        </w:rPr>
      </w:pPr>
      <w:r w:rsidRPr="00702862">
        <w:rPr>
          <w:rFonts w:ascii="Times New Roman" w:hAnsi="Times New Roman" w:cs="Times New Roman"/>
        </w:rPr>
        <w:t>Медицина в годы Великой Отечественной войны. Подвиг медицинских работников на фронте и в тылу(технологическая карта 3 примерного учебно-методического комплекса)</w:t>
      </w:r>
    </w:p>
    <w:p w:rsidR="009661DF" w:rsidRPr="00702862" w:rsidRDefault="009661DF" w:rsidP="00702862">
      <w:pPr>
        <w:tabs>
          <w:tab w:val="left" w:pos="2171"/>
        </w:tabs>
        <w:spacing w:after="0" w:line="240" w:lineRule="auto"/>
        <w:rPr>
          <w:rFonts w:ascii="Times New Roman" w:hAnsi="Times New Roman" w:cs="Times New Roman"/>
          <w:b/>
        </w:rPr>
      </w:pPr>
      <w:r w:rsidRPr="00702862">
        <w:rPr>
          <w:rFonts w:ascii="Times New Roman" w:hAnsi="Times New Roman" w:cs="Times New Roman"/>
          <w:b/>
        </w:rPr>
        <w:t>ВСЕОБЩАЯ ИСТОРИЯ. 1945 Г. – НАЧАЛО XXI ВЕКА</w:t>
      </w:r>
    </w:p>
    <w:p w:rsidR="009661DF" w:rsidRPr="00702862" w:rsidRDefault="009661DF" w:rsidP="00702862">
      <w:pPr>
        <w:spacing w:after="0" w:line="240" w:lineRule="auto"/>
        <w:rPr>
          <w:rFonts w:ascii="Times New Roman" w:hAnsi="Times New Roman" w:cs="Times New Roman"/>
          <w:b/>
          <w:bCs/>
        </w:rPr>
      </w:pPr>
      <w:r w:rsidRPr="00702862">
        <w:rPr>
          <w:rFonts w:ascii="Times New Roman" w:hAnsi="Times New Roman" w:cs="Times New Roman"/>
          <w:b/>
        </w:rPr>
        <w:t>Раздел 7. Мир во второй половине XX – начале XXI в. Интересы СССР, США, Великобритании и Франции в Европе и мире после войны</w:t>
      </w:r>
    </w:p>
    <w:p w:rsidR="009661DF" w:rsidRPr="00702862" w:rsidRDefault="009661DF" w:rsidP="00702862">
      <w:pPr>
        <w:spacing w:after="0" w:line="240" w:lineRule="auto"/>
        <w:rPr>
          <w:rFonts w:ascii="Times New Roman" w:hAnsi="Times New Roman" w:cs="Times New Roman"/>
          <w:b/>
          <w:bCs/>
        </w:rPr>
      </w:pPr>
      <w:r w:rsidRPr="00702862">
        <w:rPr>
          <w:rFonts w:ascii="Times New Roman" w:hAnsi="Times New Roman" w:cs="Times New Roman"/>
          <w:b/>
        </w:rPr>
        <w:t>Тема 7.1. США и страны Европы во второй половине XX – начале XXI в.</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сообщества.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w:t>
      </w:r>
    </w:p>
    <w:p w:rsidR="009661DF" w:rsidRPr="00702862" w:rsidRDefault="009661DF" w:rsidP="00702862">
      <w:pPr>
        <w:spacing w:after="0" w:line="240" w:lineRule="auto"/>
        <w:rPr>
          <w:rFonts w:ascii="Times New Roman" w:hAnsi="Times New Roman" w:cs="Times New Roman"/>
          <w:b/>
          <w:bCs/>
        </w:rPr>
      </w:pPr>
      <w:r w:rsidRPr="00702862">
        <w:rPr>
          <w:rFonts w:ascii="Times New Roman" w:hAnsi="Times New Roman" w:cs="Times New Roman"/>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средств массовой информации и политические изменения в Европе. Неоконсерватизм и неоглобализм. Страны Запада в начале ХХI в. Создание Европейского союза</w:t>
      </w:r>
    </w:p>
    <w:p w:rsidR="009661DF" w:rsidRPr="00702862" w:rsidRDefault="009661DF" w:rsidP="00702862">
      <w:pPr>
        <w:spacing w:after="0" w:line="240" w:lineRule="auto"/>
        <w:rPr>
          <w:rFonts w:ascii="Times New Roman" w:hAnsi="Times New Roman" w:cs="Times New Roman"/>
          <w:b/>
          <w:bCs/>
        </w:rPr>
      </w:pPr>
      <w:r w:rsidRPr="00702862">
        <w:rPr>
          <w:rFonts w:ascii="Times New Roman" w:hAnsi="Times New Roman" w:cs="Times New Roman"/>
          <w:b/>
        </w:rPr>
        <w:t>Тема 7.2. Страны Центральной и Восточной Европы во второй половине ХХ – начале ХХI в.</w:t>
      </w:r>
    </w:p>
    <w:p w:rsidR="009661DF" w:rsidRPr="00702862" w:rsidRDefault="009661DF" w:rsidP="00702862">
      <w:pPr>
        <w:spacing w:after="0" w:line="240" w:lineRule="auto"/>
        <w:rPr>
          <w:rFonts w:ascii="Times New Roman" w:hAnsi="Times New Roman" w:cs="Times New Roman"/>
          <w:b/>
          <w:bCs/>
        </w:rPr>
      </w:pPr>
      <w:r w:rsidRPr="00702862">
        <w:rPr>
          <w:rFonts w:ascii="Times New Roman" w:hAnsi="Times New Roman" w:cs="Times New Roman"/>
        </w:rPr>
        <w:t>Социально-экономическая система Восточной Европы в середине ХХ в. Кризисы в ряде социалистических стран. «Пражская весна» 1968 г.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в.</w:t>
      </w:r>
    </w:p>
    <w:p w:rsidR="009661DF" w:rsidRPr="00702862" w:rsidRDefault="009661DF" w:rsidP="00702862">
      <w:pPr>
        <w:spacing w:after="0" w:line="240" w:lineRule="auto"/>
        <w:rPr>
          <w:rFonts w:ascii="Times New Roman" w:hAnsi="Times New Roman" w:cs="Times New Roman"/>
          <w:b/>
          <w:bCs/>
        </w:rPr>
      </w:pPr>
      <w:bookmarkStart w:id="5" w:name="_Hlk172618498"/>
      <w:r w:rsidRPr="00702862">
        <w:rPr>
          <w:rFonts w:ascii="Times New Roman" w:hAnsi="Times New Roman" w:cs="Times New Roman"/>
          <w:b/>
        </w:rPr>
        <w:t>Раздел 8. Страны Азии, Африки и Латинской Америки во второй половине ХХ – начале XXI в.</w:t>
      </w:r>
      <w:bookmarkEnd w:id="5"/>
    </w:p>
    <w:p w:rsidR="009661DF" w:rsidRPr="00702862" w:rsidRDefault="009661DF" w:rsidP="00702862">
      <w:pPr>
        <w:spacing w:after="0" w:line="240" w:lineRule="auto"/>
        <w:rPr>
          <w:rFonts w:ascii="Times New Roman" w:hAnsi="Times New Roman" w:cs="Times New Roman"/>
          <w:b/>
          <w:bCs/>
        </w:rPr>
      </w:pPr>
      <w:r w:rsidRPr="00702862">
        <w:rPr>
          <w:rFonts w:ascii="Times New Roman" w:hAnsi="Times New Roman" w:cs="Times New Roman"/>
          <w:b/>
        </w:rPr>
        <w:t>Тема 8.1. Страны Азии во второй половине ХХ – начале ХХI в.</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Строительство социализма в Китае. Мао Цзэдун. «Культурная революция» </w:t>
      </w:r>
      <w:r w:rsidRPr="00702862">
        <w:rPr>
          <w:rFonts w:ascii="Times New Roman" w:hAnsi="Times New Roman" w:cs="Times New Roman"/>
        </w:rPr>
        <w:br/>
        <w:t>в Китае. Рыночные реформы в Китае. Китай в конце 1980-х гг. Северная Корея. Режим Пол Пота в Кампучии. Реформы в социалистических странах Азии, их последствия.</w:t>
      </w:r>
    </w:p>
    <w:p w:rsidR="009661DF" w:rsidRPr="00702862" w:rsidRDefault="009661DF"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 Обретение независимости странами Южной Азии. Преобразования в независимой </w:t>
      </w:r>
      <w:r w:rsidRPr="00702862">
        <w:rPr>
          <w:rFonts w:ascii="Times New Roman" w:hAnsi="Times New Roman" w:cs="Times New Roman"/>
        </w:rPr>
        <w:lastRenderedPageBreak/>
        <w:t>Индии. Индия и Пакистан. Кризис индийского общества и борьба за его преодоление. Капиталистическая модернизация Таиланда, Малайзии и Филиппин. Индонезия и Мьянма</w:t>
      </w:r>
    </w:p>
    <w:p w:rsidR="009661DF" w:rsidRPr="00702862" w:rsidRDefault="00702862" w:rsidP="00702862">
      <w:pPr>
        <w:spacing w:after="0" w:line="240" w:lineRule="auto"/>
        <w:rPr>
          <w:rFonts w:ascii="Times New Roman" w:hAnsi="Times New Roman" w:cs="Times New Roman"/>
          <w:b/>
          <w:bCs/>
        </w:rPr>
      </w:pPr>
      <w:r w:rsidRPr="00702862">
        <w:rPr>
          <w:rFonts w:ascii="Times New Roman" w:hAnsi="Times New Roman" w:cs="Times New Roman"/>
          <w:b/>
        </w:rPr>
        <w:t>Тема 8.2. Страны Ближнего и Среднего Востока во второй половине ХХ – начале ХХI в.</w:t>
      </w:r>
    </w:p>
    <w:p w:rsidR="009661DF" w:rsidRPr="00702862" w:rsidRDefault="00702862" w:rsidP="00702862">
      <w:pPr>
        <w:spacing w:after="0" w:line="240" w:lineRule="auto"/>
        <w:rPr>
          <w:rFonts w:ascii="Times New Roman" w:hAnsi="Times New Roman" w:cs="Times New Roman"/>
          <w:b/>
          <w:bCs/>
        </w:rPr>
      </w:pPr>
      <w:r w:rsidRPr="00702862">
        <w:rPr>
          <w:rFonts w:ascii="Times New Roman" w:hAnsi="Times New Roman" w:cs="Times New Roman"/>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702862" w:rsidRPr="00702862" w:rsidRDefault="00702862" w:rsidP="00702862">
      <w:pPr>
        <w:spacing w:after="0" w:line="240" w:lineRule="auto"/>
        <w:rPr>
          <w:rFonts w:ascii="Times New Roman" w:hAnsi="Times New Roman" w:cs="Times New Roman"/>
          <w:b/>
        </w:rPr>
      </w:pPr>
      <w:r w:rsidRPr="00702862">
        <w:rPr>
          <w:rFonts w:ascii="Times New Roman" w:hAnsi="Times New Roman" w:cs="Times New Roman"/>
          <w:b/>
        </w:rPr>
        <w:t>Тема 8.3. Страны Тропической и Южной Африки</w:t>
      </w:r>
    </w:p>
    <w:p w:rsidR="00702862" w:rsidRPr="00702862" w:rsidRDefault="00702862" w:rsidP="00702862">
      <w:pPr>
        <w:spacing w:after="0" w:line="240" w:lineRule="auto"/>
        <w:rPr>
          <w:rFonts w:ascii="Times New Roman" w:hAnsi="Times New Roman" w:cs="Times New Roman"/>
          <w:b/>
        </w:rPr>
      </w:pPr>
      <w:r w:rsidRPr="00702862">
        <w:rPr>
          <w:rFonts w:ascii="Times New Roman" w:hAnsi="Times New Roman" w:cs="Times New Roman"/>
        </w:rPr>
        <w:t>Освобождение от колониальной зависимости.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 их причины</w:t>
      </w:r>
    </w:p>
    <w:p w:rsidR="00702862" w:rsidRPr="00702862" w:rsidRDefault="00702862" w:rsidP="00702862">
      <w:pPr>
        <w:spacing w:after="0" w:line="240" w:lineRule="auto"/>
        <w:rPr>
          <w:rFonts w:ascii="Times New Roman" w:hAnsi="Times New Roman" w:cs="Times New Roman"/>
          <w:b/>
        </w:rPr>
      </w:pPr>
      <w:r w:rsidRPr="00702862">
        <w:rPr>
          <w:rFonts w:ascii="Times New Roman" w:hAnsi="Times New Roman" w:cs="Times New Roman"/>
          <w:b/>
        </w:rPr>
        <w:t>Тема 8.4. Страны Латинской Америки во второй половине ХХ – начале XXI вв.</w:t>
      </w:r>
    </w:p>
    <w:p w:rsidR="00702862" w:rsidRPr="00702862" w:rsidRDefault="00702862" w:rsidP="00702862">
      <w:pPr>
        <w:spacing w:after="0" w:line="240" w:lineRule="auto"/>
        <w:rPr>
          <w:rFonts w:ascii="Times New Roman" w:hAnsi="Times New Roman" w:cs="Times New Roman"/>
          <w:b/>
          <w:bCs/>
        </w:rPr>
      </w:pPr>
      <w:r w:rsidRPr="00702862">
        <w:rPr>
          <w:rFonts w:ascii="Times New Roman" w:hAnsi="Times New Roman" w:cs="Times New Roman"/>
        </w:rPr>
        <w:t>Страны Латинской Америки в середине ХХ в.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702862" w:rsidRPr="00702862" w:rsidRDefault="00702862" w:rsidP="00702862">
      <w:pPr>
        <w:spacing w:after="0" w:line="240" w:lineRule="auto"/>
        <w:rPr>
          <w:rFonts w:ascii="Times New Roman" w:hAnsi="Times New Roman" w:cs="Times New Roman"/>
          <w:b/>
          <w:bCs/>
        </w:rPr>
      </w:pPr>
      <w:bookmarkStart w:id="6" w:name="_Hlk172618627"/>
      <w:r w:rsidRPr="00702862">
        <w:rPr>
          <w:rFonts w:ascii="Times New Roman" w:hAnsi="Times New Roman" w:cs="Times New Roman"/>
          <w:b/>
        </w:rPr>
        <w:t>Раздел 9. Международные отношения во второй половине ХХ – начале XXI вв.</w:t>
      </w:r>
      <w:bookmarkEnd w:id="6"/>
    </w:p>
    <w:p w:rsidR="00702862" w:rsidRPr="00702862" w:rsidRDefault="00702862" w:rsidP="00702862">
      <w:pPr>
        <w:spacing w:after="0" w:line="240" w:lineRule="auto"/>
        <w:rPr>
          <w:rFonts w:ascii="Times New Roman" w:hAnsi="Times New Roman" w:cs="Times New Roman"/>
          <w:b/>
        </w:rPr>
      </w:pPr>
      <w:r w:rsidRPr="00702862">
        <w:rPr>
          <w:rFonts w:ascii="Times New Roman" w:hAnsi="Times New Roman" w:cs="Times New Roman"/>
          <w:b/>
        </w:rPr>
        <w:t>Тема 9.1. Международные отношения в конце 1940-х – конце 1980-х гг.</w:t>
      </w:r>
    </w:p>
    <w:p w:rsidR="00702862" w:rsidRPr="00702862" w:rsidRDefault="00702862" w:rsidP="00702862">
      <w:pPr>
        <w:spacing w:after="0" w:line="240" w:lineRule="auto"/>
        <w:rPr>
          <w:rFonts w:ascii="Times New Roman" w:hAnsi="Times New Roman" w:cs="Times New Roman"/>
          <w:b/>
        </w:rPr>
      </w:pPr>
      <w:r w:rsidRPr="00702862">
        <w:rPr>
          <w:rFonts w:ascii="Times New Roman" w:hAnsi="Times New Roman" w:cs="Times New Roman"/>
        </w:rPr>
        <w:t>Гонка вооружений СССР и США, ее последствия. Ракетно-космическое соперничество. Международные отношения в 1950-е гг.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rsidR="00702862" w:rsidRPr="00702862" w:rsidRDefault="00702862" w:rsidP="00702862">
      <w:pPr>
        <w:spacing w:after="0" w:line="240" w:lineRule="auto"/>
        <w:rPr>
          <w:rFonts w:ascii="Times New Roman" w:hAnsi="Times New Roman" w:cs="Times New Roman"/>
          <w:b/>
        </w:rPr>
      </w:pPr>
      <w:r w:rsidRPr="00702862">
        <w:rPr>
          <w:rFonts w:ascii="Times New Roman" w:hAnsi="Times New Roman" w:cs="Times New Roman"/>
          <w:b/>
        </w:rPr>
        <w:t>Тема 9.2. Международные отношения в 1990-е – 2024 г.</w:t>
      </w:r>
    </w:p>
    <w:p w:rsidR="00702862" w:rsidRPr="00702862" w:rsidRDefault="00702862" w:rsidP="00702862">
      <w:pPr>
        <w:spacing w:after="0" w:line="240" w:lineRule="auto"/>
        <w:rPr>
          <w:rFonts w:ascii="Times New Roman" w:hAnsi="Times New Roman" w:cs="Times New Roman"/>
        </w:rPr>
      </w:pPr>
      <w:r w:rsidRPr="00702862">
        <w:rPr>
          <w:rFonts w:ascii="Times New Roman" w:hAnsi="Times New Roman" w:cs="Times New Roman"/>
        </w:rPr>
        <w:t>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Евразийский экономический союз, Содружество Независимых Государств, Шанхайская организация сотрудничества, Ассоциация государств Юго-Восточной Азии</w:t>
      </w:r>
    </w:p>
    <w:p w:rsidR="00702862" w:rsidRPr="00702862" w:rsidRDefault="00702862" w:rsidP="00702862">
      <w:pPr>
        <w:spacing w:after="0" w:line="240" w:lineRule="auto"/>
        <w:rPr>
          <w:rFonts w:ascii="Times New Roman" w:hAnsi="Times New Roman" w:cs="Times New Roman"/>
        </w:rPr>
      </w:pPr>
      <w:bookmarkStart w:id="7" w:name="_Hlk172618720"/>
      <w:r w:rsidRPr="00702862">
        <w:rPr>
          <w:rFonts w:ascii="Times New Roman" w:hAnsi="Times New Roman" w:cs="Times New Roman"/>
          <w:b/>
        </w:rPr>
        <w:t>Раздел 10. Развитие науки и культуры во второй половине ХХ – начале XXI вв.</w:t>
      </w:r>
      <w:bookmarkEnd w:id="7"/>
    </w:p>
    <w:p w:rsidR="00702862" w:rsidRPr="00702862" w:rsidRDefault="00702862" w:rsidP="00702862">
      <w:pPr>
        <w:spacing w:after="0" w:line="240" w:lineRule="auto"/>
        <w:rPr>
          <w:rFonts w:ascii="Times New Roman" w:hAnsi="Times New Roman" w:cs="Times New Roman"/>
          <w:b/>
        </w:rPr>
      </w:pPr>
      <w:r w:rsidRPr="00702862">
        <w:rPr>
          <w:rFonts w:ascii="Times New Roman" w:hAnsi="Times New Roman" w:cs="Times New Roman"/>
          <w:b/>
        </w:rPr>
        <w:t>Тема 10.1. Наука и культура во второй половине ХХ в. – начале ХХI в.</w:t>
      </w:r>
    </w:p>
    <w:p w:rsidR="00702862" w:rsidRPr="00702862" w:rsidRDefault="00702862" w:rsidP="00702862">
      <w:pPr>
        <w:spacing w:after="0" w:line="240" w:lineRule="auto"/>
        <w:rPr>
          <w:rFonts w:ascii="Times New Roman" w:hAnsi="Times New Roman" w:cs="Times New Roman"/>
        </w:rPr>
      </w:pPr>
      <w:r w:rsidRPr="00702862">
        <w:rPr>
          <w:rFonts w:ascii="Times New Roman" w:hAnsi="Times New Roman" w:cs="Times New Roman"/>
        </w:rPr>
        <w:t>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w:t>
      </w:r>
    </w:p>
    <w:p w:rsidR="00702862" w:rsidRPr="00702862" w:rsidRDefault="00702862" w:rsidP="00702862">
      <w:pPr>
        <w:spacing w:after="0" w:line="240" w:lineRule="auto"/>
        <w:rPr>
          <w:rFonts w:ascii="Times New Roman" w:hAnsi="Times New Roman" w:cs="Times New Roman"/>
        </w:rPr>
      </w:pPr>
      <w:bookmarkStart w:id="8" w:name="_Hlk172618753"/>
      <w:r w:rsidRPr="00702862">
        <w:rPr>
          <w:rFonts w:ascii="Times New Roman" w:hAnsi="Times New Roman" w:cs="Times New Roman"/>
          <w:b/>
        </w:rPr>
        <w:t>ИСТОРИЯ РОССИИ. 1945 Г. – НАЧАЛО XXI В.</w:t>
      </w:r>
      <w:bookmarkEnd w:id="8"/>
    </w:p>
    <w:p w:rsidR="00702862" w:rsidRPr="00702862" w:rsidRDefault="00702862" w:rsidP="00702862">
      <w:pPr>
        <w:spacing w:after="0" w:line="240" w:lineRule="auto"/>
        <w:rPr>
          <w:rFonts w:ascii="Times New Roman" w:hAnsi="Times New Roman" w:cs="Times New Roman"/>
          <w:b/>
        </w:rPr>
      </w:pPr>
      <w:bookmarkStart w:id="9" w:name="_Hlk172618761"/>
      <w:r w:rsidRPr="00702862">
        <w:rPr>
          <w:rFonts w:ascii="Times New Roman" w:hAnsi="Times New Roman" w:cs="Times New Roman"/>
          <w:b/>
        </w:rPr>
        <w:t xml:space="preserve">Раздел 11. </w:t>
      </w:r>
      <w:bookmarkStart w:id="10" w:name="_Hlk172905506"/>
      <w:r w:rsidRPr="00702862">
        <w:rPr>
          <w:rFonts w:ascii="Times New Roman" w:hAnsi="Times New Roman" w:cs="Times New Roman"/>
          <w:b/>
        </w:rPr>
        <w:t>СССР в 1945-1991 гг.</w:t>
      </w:r>
      <w:bookmarkEnd w:id="9"/>
      <w:bookmarkEnd w:id="10"/>
    </w:p>
    <w:p w:rsidR="00702862" w:rsidRPr="00702862" w:rsidRDefault="00702862" w:rsidP="00702862">
      <w:pPr>
        <w:spacing w:after="0" w:line="240" w:lineRule="auto"/>
        <w:rPr>
          <w:rFonts w:ascii="Times New Roman" w:hAnsi="Times New Roman" w:cs="Times New Roman"/>
          <w:b/>
        </w:rPr>
      </w:pPr>
      <w:r w:rsidRPr="00702862">
        <w:rPr>
          <w:rFonts w:ascii="Times New Roman" w:hAnsi="Times New Roman" w:cs="Times New Roman"/>
          <w:b/>
        </w:rPr>
        <w:t>Тема 11.1. СССР в послевоенные годы</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Послевоенные годы. Влияние Победы. Потери и демографические проблемы. Социальная адаптация фронтовиков. Репатриация. Борьба с беспризорностью </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 </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702862" w:rsidRPr="00702862" w:rsidRDefault="00702862" w:rsidP="00702862">
      <w:pPr>
        <w:spacing w:after="0" w:line="240" w:lineRule="auto"/>
        <w:jc w:val="both"/>
        <w:rPr>
          <w:rFonts w:ascii="Times New Roman" w:hAnsi="Times New Roman" w:cs="Times New Roman"/>
        </w:rPr>
      </w:pPr>
    </w:p>
    <w:p w:rsidR="00702862" w:rsidRPr="00702862" w:rsidRDefault="00702862" w:rsidP="00702862">
      <w:pPr>
        <w:spacing w:after="0" w:line="240" w:lineRule="auto"/>
        <w:jc w:val="both"/>
        <w:rPr>
          <w:rFonts w:ascii="Times New Roman" w:hAnsi="Times New Roman" w:cs="Times New Roman"/>
        </w:rPr>
      </w:pP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b/>
        </w:rPr>
        <w:t>Тема 11.2. СССР в 1953-1964 гг.</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Воспитание «нового человека».</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702862" w:rsidRPr="00702862" w:rsidRDefault="00702862" w:rsidP="00702862">
      <w:pPr>
        <w:spacing w:after="0" w:line="240" w:lineRule="auto"/>
        <w:rPr>
          <w:rFonts w:ascii="Times New Roman" w:hAnsi="Times New Roman" w:cs="Times New Roman"/>
        </w:rPr>
      </w:pPr>
      <w:r w:rsidRPr="00702862">
        <w:rPr>
          <w:rFonts w:ascii="Times New Roman" w:hAnsi="Times New Roman" w:cs="Times New Roman"/>
        </w:rPr>
        <w:t>Новый курс советской внешней политики: от конфронтации к диалогу. СССР и стран Запада. Гонка вооружений. СССР и мировая социалистическая система. Распад колониальной системы. СССР и страны третьего мира</w:t>
      </w:r>
    </w:p>
    <w:p w:rsidR="00702862" w:rsidRPr="00702862" w:rsidRDefault="00702862" w:rsidP="00702862">
      <w:pPr>
        <w:spacing w:after="0" w:line="240" w:lineRule="auto"/>
        <w:rPr>
          <w:rFonts w:ascii="Times New Roman" w:hAnsi="Times New Roman" w:cs="Times New Roman"/>
        </w:rPr>
      </w:pPr>
      <w:r w:rsidRPr="00702862">
        <w:rPr>
          <w:rFonts w:ascii="Times New Roman" w:hAnsi="Times New Roman" w:cs="Times New Roman"/>
          <w:b/>
        </w:rPr>
        <w:t>Тема 11.3. Политическое развитие СССР в 1964-1985 гг.</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702862" w:rsidRPr="00702862" w:rsidRDefault="00702862" w:rsidP="00702862">
      <w:pPr>
        <w:spacing w:after="0" w:line="240" w:lineRule="auto"/>
        <w:rPr>
          <w:rFonts w:ascii="Times New Roman" w:hAnsi="Times New Roman" w:cs="Times New Roman"/>
        </w:rPr>
      </w:pPr>
      <w:r w:rsidRPr="00702862">
        <w:rPr>
          <w:rFonts w:ascii="Times New Roman" w:hAnsi="Times New Roman" w:cs="Times New Roman"/>
        </w:rPr>
        <w:t>Повседневная жизнь советского общества в 1964-1985 гг.</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Общественные настроения. </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 </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СССР и мир в начале 1980-х гг. Нарастание кризисных явлений в СССР. </w:t>
      </w:r>
    </w:p>
    <w:p w:rsidR="00702862" w:rsidRPr="00702862" w:rsidRDefault="00702862" w:rsidP="00702862">
      <w:pPr>
        <w:spacing w:after="0" w:line="240" w:lineRule="auto"/>
        <w:rPr>
          <w:rFonts w:ascii="Times New Roman" w:hAnsi="Times New Roman" w:cs="Times New Roman"/>
        </w:rPr>
      </w:pPr>
      <w:r w:rsidRPr="00702862">
        <w:rPr>
          <w:rFonts w:ascii="Times New Roman" w:hAnsi="Times New Roman" w:cs="Times New Roman"/>
        </w:rPr>
        <w:t>Ю.В. Андропов и начало формирования идеологии перемен. М.С. Горбачев и его окружение: курс на реформы</w:t>
      </w:r>
    </w:p>
    <w:p w:rsidR="00702862" w:rsidRPr="00702862" w:rsidRDefault="00702862" w:rsidP="00702862">
      <w:pPr>
        <w:spacing w:after="0" w:line="240" w:lineRule="auto"/>
        <w:rPr>
          <w:rFonts w:ascii="Times New Roman" w:hAnsi="Times New Roman" w:cs="Times New Roman"/>
          <w:b/>
        </w:rPr>
      </w:pPr>
      <w:r w:rsidRPr="00702862">
        <w:rPr>
          <w:rFonts w:ascii="Times New Roman" w:hAnsi="Times New Roman" w:cs="Times New Roman"/>
          <w:b/>
        </w:rPr>
        <w:t>Тема 11.4. СССР в 1985-1991 гг.</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lastRenderedPageBreak/>
        <w:t xml:space="preserve">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702862" w:rsidRPr="00702862" w:rsidRDefault="00702862" w:rsidP="00702862">
      <w:pPr>
        <w:spacing w:after="0" w:line="240" w:lineRule="auto"/>
        <w:rPr>
          <w:rFonts w:ascii="Times New Roman" w:hAnsi="Times New Roman" w:cs="Times New Roman"/>
        </w:rPr>
      </w:pPr>
      <w:r w:rsidRPr="00702862">
        <w:rPr>
          <w:rFonts w:ascii="Times New Roman" w:hAnsi="Times New Roman" w:cs="Times New Roman"/>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 Распад СССР</w:t>
      </w:r>
    </w:p>
    <w:p w:rsidR="00702862" w:rsidRPr="00702862" w:rsidRDefault="00702862" w:rsidP="00702862">
      <w:pPr>
        <w:spacing w:after="0" w:line="240" w:lineRule="auto"/>
        <w:rPr>
          <w:rFonts w:ascii="Times New Roman" w:hAnsi="Times New Roman" w:cs="Times New Roman"/>
        </w:rPr>
      </w:pPr>
      <w:r w:rsidRPr="00702862">
        <w:rPr>
          <w:rFonts w:ascii="Times New Roman" w:hAnsi="Times New Roman" w:cs="Times New Roman"/>
          <w:b/>
        </w:rPr>
        <w:t>Профессионально ориентированное содержание</w:t>
      </w:r>
    </w:p>
    <w:p w:rsidR="00702862" w:rsidRPr="00702862" w:rsidRDefault="00702862" w:rsidP="00702862">
      <w:pPr>
        <w:spacing w:after="0" w:line="240" w:lineRule="auto"/>
        <w:rPr>
          <w:rFonts w:ascii="Times New Roman" w:hAnsi="Times New Roman" w:cs="Times New Roman"/>
        </w:rPr>
      </w:pPr>
      <w:r w:rsidRPr="00702862">
        <w:rPr>
          <w:rFonts w:ascii="Times New Roman" w:hAnsi="Times New Roman" w:cs="Times New Roman"/>
        </w:rPr>
        <w:t>Успехи и проблемы атомной энергетики в СССР. Советские атомщики на службе Родине (технологическая карта 4 примерного учебно-методического комплекса)</w:t>
      </w:r>
    </w:p>
    <w:p w:rsidR="00702862" w:rsidRPr="00702862" w:rsidRDefault="00702862" w:rsidP="00702862">
      <w:pPr>
        <w:spacing w:after="0" w:line="240" w:lineRule="auto"/>
        <w:rPr>
          <w:rFonts w:ascii="Times New Roman" w:hAnsi="Times New Roman" w:cs="Times New Roman"/>
          <w:b/>
        </w:rPr>
      </w:pPr>
      <w:bookmarkStart w:id="11" w:name="_Hlk172618883"/>
      <w:r w:rsidRPr="00702862">
        <w:rPr>
          <w:rFonts w:ascii="Times New Roman" w:hAnsi="Times New Roman" w:cs="Times New Roman"/>
          <w:b/>
        </w:rPr>
        <w:t xml:space="preserve">Раздел 12. </w:t>
      </w:r>
      <w:bookmarkStart w:id="12" w:name="_Hlk172905568"/>
      <w:r w:rsidRPr="00702862">
        <w:rPr>
          <w:rFonts w:ascii="Times New Roman" w:hAnsi="Times New Roman" w:cs="Times New Roman"/>
          <w:b/>
        </w:rPr>
        <w:t>Российская Федерация в 1992 – начале 2000-х гг.</w:t>
      </w:r>
      <w:bookmarkEnd w:id="11"/>
      <w:bookmarkEnd w:id="12"/>
    </w:p>
    <w:p w:rsidR="00702862" w:rsidRPr="00702862" w:rsidRDefault="00702862" w:rsidP="00702862">
      <w:pPr>
        <w:spacing w:after="0" w:line="240" w:lineRule="auto"/>
        <w:rPr>
          <w:rFonts w:ascii="Times New Roman" w:hAnsi="Times New Roman" w:cs="Times New Roman"/>
          <w:b/>
        </w:rPr>
      </w:pPr>
      <w:r w:rsidRPr="00702862">
        <w:rPr>
          <w:rFonts w:ascii="Times New Roman" w:hAnsi="Times New Roman" w:cs="Times New Roman"/>
          <w:b/>
        </w:rPr>
        <w:t>Тема 12.1. Российская Федерация в 1990-е гг.</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 и ее значение. Российская многопартийность и становление современного парламентаризма. Выборы Президента Российской Федерации в 1996 году. Результаты политического развития России в 1990-е гг. Отставка Президента России Б.Н. Ельцина. </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702862" w:rsidRPr="00702862" w:rsidRDefault="00702862" w:rsidP="00702862">
      <w:pPr>
        <w:spacing w:after="0" w:line="240" w:lineRule="auto"/>
        <w:rPr>
          <w:rFonts w:ascii="Times New Roman" w:hAnsi="Times New Roman" w:cs="Times New Roman"/>
          <w:b/>
        </w:rPr>
      </w:pPr>
      <w:r w:rsidRPr="00702862">
        <w:rPr>
          <w:rFonts w:ascii="Times New Roman" w:hAnsi="Times New Roman" w:cs="Times New Roman"/>
        </w:rPr>
        <w:t>Повседневная жизнь. Изменения в структуре российского общества</w:t>
      </w:r>
    </w:p>
    <w:p w:rsidR="00702862" w:rsidRPr="00702862" w:rsidRDefault="00702862" w:rsidP="00702862">
      <w:pPr>
        <w:spacing w:after="0" w:line="240" w:lineRule="auto"/>
        <w:rPr>
          <w:rFonts w:ascii="Times New Roman" w:hAnsi="Times New Roman" w:cs="Times New Roman"/>
          <w:b/>
        </w:rPr>
      </w:pPr>
      <w:r w:rsidRPr="00702862">
        <w:rPr>
          <w:rFonts w:ascii="Times New Roman" w:hAnsi="Times New Roman" w:cs="Times New Roman"/>
          <w:b/>
        </w:rPr>
        <w:t>Тема 12.2. Россия в ХХI в.</w:t>
      </w:r>
    </w:p>
    <w:p w:rsidR="00702862" w:rsidRPr="00702862" w:rsidRDefault="00702862" w:rsidP="00702862">
      <w:pPr>
        <w:widowControl w:val="0"/>
        <w:spacing w:after="0" w:line="240" w:lineRule="auto"/>
        <w:jc w:val="both"/>
        <w:rPr>
          <w:rFonts w:ascii="Times New Roman" w:hAnsi="Times New Roman" w:cs="Times New Roman"/>
        </w:rPr>
      </w:pPr>
      <w:r w:rsidRPr="00702862">
        <w:rPr>
          <w:rFonts w:ascii="Times New Roman" w:hAnsi="Times New Roman" w:cs="Times New Roman"/>
        </w:rPr>
        <w:t xml:space="preserve">Политические вызовы и новые приоритеты внутренней политики России </w:t>
      </w:r>
      <w:r w:rsidRPr="00702862">
        <w:rPr>
          <w:rFonts w:ascii="Times New Roman" w:hAnsi="Times New Roman" w:cs="Times New Roman"/>
        </w:rPr>
        <w:br/>
        <w:t xml:space="preserve">в начале ХХI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rsidR="00702862" w:rsidRPr="00702862" w:rsidRDefault="00702862" w:rsidP="00702862">
      <w:pPr>
        <w:spacing w:after="0" w:line="240" w:lineRule="auto"/>
        <w:jc w:val="both"/>
        <w:rPr>
          <w:rFonts w:ascii="Times New Roman" w:hAnsi="Times New Roman" w:cs="Times New Roman"/>
        </w:rPr>
      </w:pPr>
      <w:r w:rsidRPr="00702862">
        <w:rPr>
          <w:rFonts w:ascii="Times New Roman" w:hAnsi="Times New Roman" w:cs="Times New Roman"/>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w:t>
      </w:r>
    </w:p>
    <w:p w:rsidR="00702862" w:rsidRPr="00702862" w:rsidRDefault="00702862" w:rsidP="00702862">
      <w:pPr>
        <w:spacing w:after="0" w:line="240" w:lineRule="auto"/>
        <w:rPr>
          <w:rFonts w:ascii="Times New Roman" w:hAnsi="Times New Roman" w:cs="Times New Roman"/>
          <w:b/>
        </w:rPr>
      </w:pPr>
      <w:r w:rsidRPr="00702862">
        <w:rPr>
          <w:rFonts w:ascii="Times New Roman" w:hAnsi="Times New Roman" w:cs="Times New Roman"/>
        </w:rPr>
        <w:t xml:space="preserve">Россия сегодня. Специальная военная операция (далее – СВО). Отношения с Западом в начале XXI в. Давление на Россию со стороны США. Противодействие стратегии Запада в отношении России. </w:t>
      </w:r>
      <w:r w:rsidRPr="00702862">
        <w:rPr>
          <w:rFonts w:ascii="Times New Roman" w:hAnsi="Times New Roman" w:cs="Times New Roman"/>
        </w:rPr>
        <w:lastRenderedPageBreak/>
        <w:t>Фальсификация истории. Возрождение нацизма. Украинский неонацизм. Переворот 2014 г. на Украине. Возвращение Крыма. Судьба Донбасса. Минские соглашения. СВО. Противостояние с Западом. Украина – неонацистское государство. Новые регионы. СВО и российское общество. Россия – страна героев</w:t>
      </w:r>
    </w:p>
    <w:p w:rsidR="00702862" w:rsidRPr="00702862" w:rsidRDefault="00702862" w:rsidP="00702862">
      <w:pPr>
        <w:spacing w:after="0" w:line="240" w:lineRule="auto"/>
        <w:rPr>
          <w:rFonts w:ascii="Times New Roman" w:hAnsi="Times New Roman" w:cs="Times New Roman"/>
          <w:b/>
          <w:bCs/>
        </w:rPr>
      </w:pPr>
    </w:p>
    <w:p w:rsidR="00D31154" w:rsidRDefault="00D31154" w:rsidP="00551812">
      <w:pPr>
        <w:spacing w:after="0" w:line="240" w:lineRule="auto"/>
        <w:rPr>
          <w:rFonts w:ascii="Times New Roman" w:hAnsi="Times New Roman" w:cs="Times New Roman"/>
          <w:b/>
          <w:bCs/>
        </w:rPr>
      </w:pPr>
    </w:p>
    <w:sectPr w:rsidR="00D31154" w:rsidSect="00082EE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0694" w:rsidRDefault="00EB0694" w:rsidP="0086624A">
      <w:pPr>
        <w:spacing w:after="0" w:line="240" w:lineRule="auto"/>
      </w:pPr>
      <w:r>
        <w:separator/>
      </w:r>
    </w:p>
  </w:endnote>
  <w:endnote w:type="continuationSeparator" w:id="1">
    <w:p w:rsidR="00EB0694" w:rsidRDefault="00EB0694" w:rsidP="008662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Полужирный">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0694" w:rsidRDefault="00EB0694" w:rsidP="0086624A">
      <w:pPr>
        <w:spacing w:after="0" w:line="240" w:lineRule="auto"/>
      </w:pPr>
      <w:r>
        <w:separator/>
      </w:r>
    </w:p>
  </w:footnote>
  <w:footnote w:type="continuationSeparator" w:id="1">
    <w:p w:rsidR="00EB0694" w:rsidRDefault="00EB0694" w:rsidP="0086624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efaultTabStop w:val="708"/>
  <w:characterSpacingControl w:val="doNotCompress"/>
  <w:footnotePr>
    <w:footnote w:id="0"/>
    <w:footnote w:id="1"/>
  </w:footnotePr>
  <w:endnotePr>
    <w:endnote w:id="0"/>
    <w:endnote w:id="1"/>
  </w:endnotePr>
  <w:compat/>
  <w:rsids>
    <w:rsidRoot w:val="00AD380E"/>
    <w:rsid w:val="0008214D"/>
    <w:rsid w:val="00082EE3"/>
    <w:rsid w:val="00176B0B"/>
    <w:rsid w:val="00293211"/>
    <w:rsid w:val="00323477"/>
    <w:rsid w:val="003661DA"/>
    <w:rsid w:val="003F0608"/>
    <w:rsid w:val="003F4C70"/>
    <w:rsid w:val="004656BF"/>
    <w:rsid w:val="00495BBC"/>
    <w:rsid w:val="004E5CC8"/>
    <w:rsid w:val="004F2D7E"/>
    <w:rsid w:val="00551812"/>
    <w:rsid w:val="005D6F40"/>
    <w:rsid w:val="00702862"/>
    <w:rsid w:val="00781528"/>
    <w:rsid w:val="007F683E"/>
    <w:rsid w:val="00836E42"/>
    <w:rsid w:val="0086624A"/>
    <w:rsid w:val="008C5EE5"/>
    <w:rsid w:val="00906CB8"/>
    <w:rsid w:val="00947951"/>
    <w:rsid w:val="009661DF"/>
    <w:rsid w:val="00997F85"/>
    <w:rsid w:val="00AD380E"/>
    <w:rsid w:val="00CB6E31"/>
    <w:rsid w:val="00D31154"/>
    <w:rsid w:val="00D81692"/>
    <w:rsid w:val="00E363C3"/>
    <w:rsid w:val="00E956A8"/>
    <w:rsid w:val="00EB0694"/>
    <w:rsid w:val="00ED3134"/>
    <w:rsid w:val="00F05FAC"/>
    <w:rsid w:val="00F46EF5"/>
    <w:rsid w:val="00F929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EE3"/>
  </w:style>
  <w:style w:type="paragraph" w:styleId="1">
    <w:name w:val="heading 1"/>
    <w:basedOn w:val="a"/>
    <w:next w:val="a"/>
    <w:link w:val="10"/>
    <w:uiPriority w:val="9"/>
    <w:qFormat/>
    <w:rsid w:val="00AD38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AD380E"/>
    <w:rPr>
      <w:rFonts w:ascii="Times New Roman" w:hAnsi="Times New Roman" w:cs="Times New Roman" w:hint="default"/>
      <w:i/>
      <w:iCs w:val="0"/>
    </w:rPr>
  </w:style>
  <w:style w:type="paragraph" w:customStyle="1" w:styleId="11">
    <w:name w:val="Обычный (веб)1"/>
    <w:basedOn w:val="a"/>
    <w:next w:val="a4"/>
    <w:qFormat/>
    <w:rsid w:val="00AD380E"/>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12">
    <w:name w:val="Раздел 1"/>
    <w:basedOn w:val="1"/>
    <w:link w:val="13"/>
    <w:qFormat/>
    <w:rsid w:val="00AD380E"/>
    <w:pPr>
      <w:keepLines w:val="0"/>
      <w:spacing w:before="0" w:after="120" w:line="240" w:lineRule="auto"/>
      <w:jc w:val="center"/>
    </w:pPr>
    <w:rPr>
      <w:rFonts w:ascii="Times New Roman Полужирный" w:eastAsia="Segoe UI" w:hAnsi="Times New Roman Полужирный" w:cs="Times New Roman"/>
      <w:caps/>
      <w:color w:val="auto"/>
      <w:kern w:val="32"/>
      <w:sz w:val="24"/>
      <w:szCs w:val="24"/>
    </w:rPr>
  </w:style>
  <w:style w:type="paragraph" w:customStyle="1" w:styleId="110">
    <w:name w:val="Раздел 1.1"/>
    <w:basedOn w:val="a5"/>
    <w:link w:val="111"/>
    <w:qFormat/>
    <w:rsid w:val="00AD380E"/>
    <w:pPr>
      <w:numPr>
        <w:ilvl w:val="0"/>
      </w:numPr>
      <w:spacing w:after="120"/>
      <w:ind w:firstLine="709"/>
      <w:outlineLvl w:val="1"/>
    </w:pPr>
    <w:rPr>
      <w:rFonts w:ascii="Times New Roman Полужирный" w:eastAsia="Segoe UI" w:hAnsi="Times New Roman Полужирный" w:cs="Times New Roman"/>
      <w:b/>
      <w:bCs/>
      <w:i w:val="0"/>
      <w:iCs w:val="0"/>
      <w:color w:val="auto"/>
      <w:spacing w:val="0"/>
      <w:lang w:eastAsia="ru-RU"/>
    </w:rPr>
  </w:style>
  <w:style w:type="character" w:customStyle="1" w:styleId="13">
    <w:name w:val="Раздел 1 Знак"/>
    <w:basedOn w:val="10"/>
    <w:link w:val="12"/>
    <w:rsid w:val="00AD380E"/>
    <w:rPr>
      <w:rFonts w:ascii="Times New Roman Полужирный" w:eastAsia="Segoe UI" w:hAnsi="Times New Roman Полужирный" w:cs="Times New Roman"/>
      <w:caps/>
      <w:kern w:val="32"/>
      <w:sz w:val="24"/>
      <w:szCs w:val="24"/>
    </w:rPr>
  </w:style>
  <w:style w:type="character" w:customStyle="1" w:styleId="111">
    <w:name w:val="Раздел 1.1 Знак"/>
    <w:basedOn w:val="a6"/>
    <w:link w:val="110"/>
    <w:rsid w:val="00AD380E"/>
    <w:rPr>
      <w:rFonts w:ascii="Times New Roman Полужирный" w:eastAsia="Segoe UI" w:hAnsi="Times New Roman Полужирный" w:cs="Times New Roman"/>
      <w:b/>
      <w:bCs/>
      <w:lang w:eastAsia="ru-RU"/>
    </w:rPr>
  </w:style>
  <w:style w:type="paragraph" w:styleId="a4">
    <w:name w:val="Normal (Web)"/>
    <w:basedOn w:val="a"/>
    <w:uiPriority w:val="99"/>
    <w:semiHidden/>
    <w:unhideWhenUsed/>
    <w:rsid w:val="00AD380E"/>
    <w:rPr>
      <w:rFonts w:ascii="Times New Roman" w:hAnsi="Times New Roman" w:cs="Times New Roman"/>
      <w:sz w:val="24"/>
      <w:szCs w:val="24"/>
    </w:rPr>
  </w:style>
  <w:style w:type="character" w:customStyle="1" w:styleId="10">
    <w:name w:val="Заголовок 1 Знак"/>
    <w:basedOn w:val="a0"/>
    <w:link w:val="1"/>
    <w:uiPriority w:val="9"/>
    <w:rsid w:val="00AD380E"/>
    <w:rPr>
      <w:rFonts w:asciiTheme="majorHAnsi" w:eastAsiaTheme="majorEastAsia" w:hAnsiTheme="majorHAnsi" w:cstheme="majorBidi"/>
      <w:b/>
      <w:bCs/>
      <w:color w:val="365F91" w:themeColor="accent1" w:themeShade="BF"/>
      <w:sz w:val="28"/>
      <w:szCs w:val="28"/>
    </w:rPr>
  </w:style>
  <w:style w:type="paragraph" w:styleId="a5">
    <w:name w:val="Subtitle"/>
    <w:basedOn w:val="a"/>
    <w:next w:val="a"/>
    <w:link w:val="a6"/>
    <w:uiPriority w:val="11"/>
    <w:qFormat/>
    <w:rsid w:val="00AD38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5"/>
    <w:uiPriority w:val="11"/>
    <w:rsid w:val="00AD380E"/>
    <w:rPr>
      <w:rFonts w:asciiTheme="majorHAnsi" w:eastAsiaTheme="majorEastAsia" w:hAnsiTheme="majorHAnsi" w:cstheme="majorBidi"/>
      <w:i/>
      <w:iCs/>
      <w:color w:val="4F81BD" w:themeColor="accent1"/>
      <w:spacing w:val="15"/>
      <w:sz w:val="24"/>
      <w:szCs w:val="24"/>
    </w:rPr>
  </w:style>
  <w:style w:type="paragraph" w:styleId="a7">
    <w:name w:val="Body Text Indent"/>
    <w:basedOn w:val="a"/>
    <w:link w:val="a8"/>
    <w:rsid w:val="004656BF"/>
    <w:pPr>
      <w:spacing w:after="0" w:line="240" w:lineRule="auto"/>
      <w:ind w:firstLine="284"/>
      <w:jc w:val="both"/>
    </w:pPr>
    <w:rPr>
      <w:rFonts w:ascii="Times New Roman" w:eastAsia="Times New Roman" w:hAnsi="Times New Roman" w:cs="Times New Roman"/>
      <w:sz w:val="20"/>
      <w:szCs w:val="20"/>
      <w:lang w:eastAsia="ru-RU"/>
    </w:rPr>
  </w:style>
  <w:style w:type="character" w:customStyle="1" w:styleId="a8">
    <w:name w:val="Основной текст с отступом Знак"/>
    <w:basedOn w:val="a0"/>
    <w:link w:val="a7"/>
    <w:rsid w:val="004656BF"/>
    <w:rPr>
      <w:rFonts w:ascii="Times New Roman" w:eastAsia="Times New Roman" w:hAnsi="Times New Roman" w:cs="Times New Roman"/>
      <w:sz w:val="20"/>
      <w:szCs w:val="20"/>
      <w:lang w:eastAsia="ru-RU"/>
    </w:rPr>
  </w:style>
  <w:style w:type="paragraph" w:customStyle="1" w:styleId="Footnote">
    <w:name w:val="Footnote"/>
    <w:basedOn w:val="a"/>
    <w:rsid w:val="0086624A"/>
    <w:pPr>
      <w:spacing w:after="0" w:line="240" w:lineRule="auto"/>
    </w:pPr>
    <w:rPr>
      <w:rFonts w:ascii="Calibri" w:eastAsia="Times New Roman" w:hAnsi="Calibri" w:cs="Times New Roman"/>
      <w:color w:val="000000"/>
      <w:sz w:val="20"/>
      <w:szCs w:val="20"/>
      <w:lang w:eastAsia="ru-RU"/>
    </w:rPr>
  </w:style>
  <w:style w:type="table" w:styleId="a9">
    <w:name w:val="Table Grid"/>
    <w:basedOn w:val="a1"/>
    <w:rsid w:val="0086624A"/>
    <w:pPr>
      <w:spacing w:after="0" w:line="240" w:lineRule="auto"/>
    </w:pPr>
    <w:rPr>
      <w:rFonts w:eastAsia="Times New Roman"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4">
    <w:name w:val="Знак сноски1"/>
    <w:rsid w:val="00F92932"/>
    <w:pPr>
      <w:spacing w:after="160" w:line="264" w:lineRule="auto"/>
    </w:pPr>
    <w:rPr>
      <w:rFonts w:eastAsia="Times New Roman" w:cs="Times New Roman"/>
      <w:color w:val="000000"/>
      <w:szCs w:val="20"/>
      <w:vertAlign w:val="superscript"/>
      <w:lang w:eastAsia="ru-RU"/>
    </w:rPr>
  </w:style>
  <w:style w:type="paragraph" w:styleId="aa">
    <w:name w:val="header"/>
    <w:basedOn w:val="a"/>
    <w:link w:val="ab"/>
    <w:uiPriority w:val="99"/>
    <w:semiHidden/>
    <w:unhideWhenUsed/>
    <w:rsid w:val="00702862"/>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702862"/>
  </w:style>
  <w:style w:type="paragraph" w:styleId="ac">
    <w:name w:val="footer"/>
    <w:basedOn w:val="a"/>
    <w:link w:val="ad"/>
    <w:uiPriority w:val="99"/>
    <w:semiHidden/>
    <w:unhideWhenUsed/>
    <w:rsid w:val="00702862"/>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702862"/>
  </w:style>
</w:styles>
</file>

<file path=word/webSettings.xml><?xml version="1.0" encoding="utf-8"?>
<w:webSettings xmlns:r="http://schemas.openxmlformats.org/officeDocument/2006/relationships" xmlns:w="http://schemas.openxmlformats.org/wordprocessingml/2006/main">
  <w:divs>
    <w:div w:id="51631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4761</Words>
  <Characters>27140</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5</cp:revision>
  <cp:lastPrinted>2025-09-25T07:58:00Z</cp:lastPrinted>
  <dcterms:created xsi:type="dcterms:W3CDTF">2025-10-01T08:40:00Z</dcterms:created>
  <dcterms:modified xsi:type="dcterms:W3CDTF">2025-10-03T06:11:00Z</dcterms:modified>
</cp:coreProperties>
</file>